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C03" w:rsidRPr="00F02C03" w:rsidRDefault="00F02C03" w:rsidP="00F02C03">
      <w:pPr>
        <w:ind w:left="4956"/>
        <w:jc w:val="right"/>
        <w:rPr>
          <w:rFonts w:ascii="Sylfaen" w:hAnsi="Sylfaen" w:cs="Sylfaen"/>
          <w:sz w:val="20"/>
          <w:szCs w:val="20"/>
          <w:lang w:val="hy-AM"/>
        </w:rPr>
      </w:pPr>
      <w:r w:rsidRPr="00F02C03">
        <w:rPr>
          <w:rFonts w:ascii="Sylfaen" w:hAnsi="Sylfaen" w:cs="Sylfaen"/>
          <w:sz w:val="20"/>
          <w:szCs w:val="20"/>
          <w:lang w:val="hy-AM"/>
        </w:rPr>
        <w:t xml:space="preserve">Հավելված  </w:t>
      </w:r>
    </w:p>
    <w:p w:rsidR="00F02C03" w:rsidRPr="00F02C03" w:rsidRDefault="00F02C03" w:rsidP="00F02C03">
      <w:pPr>
        <w:ind w:left="4956"/>
        <w:jc w:val="right"/>
        <w:rPr>
          <w:rFonts w:ascii="Sylfaen" w:hAnsi="Sylfaen" w:cs="Sylfaen"/>
          <w:sz w:val="20"/>
          <w:szCs w:val="20"/>
          <w:lang w:val="hy-AM"/>
        </w:rPr>
      </w:pPr>
      <w:r w:rsidRPr="00F02C03">
        <w:rPr>
          <w:rFonts w:ascii="Sylfaen" w:hAnsi="Sylfaen" w:cs="Sylfaen"/>
          <w:sz w:val="20"/>
          <w:szCs w:val="20"/>
        </w:rPr>
        <w:t xml:space="preserve"> </w:t>
      </w:r>
      <w:proofErr w:type="spellStart"/>
      <w:r w:rsidRPr="00F02C03">
        <w:rPr>
          <w:rFonts w:ascii="Sylfaen" w:hAnsi="Sylfaen" w:cs="Sylfaen"/>
          <w:sz w:val="20"/>
          <w:szCs w:val="20"/>
        </w:rPr>
        <w:t>Գավառ</w:t>
      </w:r>
      <w:proofErr w:type="spellEnd"/>
      <w:r w:rsidRPr="00F02C03">
        <w:rPr>
          <w:rFonts w:ascii="Sylfaen" w:hAnsi="Sylfaen" w:cs="Sylfaen"/>
          <w:sz w:val="20"/>
          <w:szCs w:val="20"/>
          <w:lang w:val="hy-AM"/>
        </w:rPr>
        <w:t xml:space="preserve"> համայնքի ղեկավարի</w:t>
      </w:r>
    </w:p>
    <w:p w:rsidR="00F02C03" w:rsidRPr="00F02C03" w:rsidRDefault="00F02C03" w:rsidP="00F02C03">
      <w:pPr>
        <w:ind w:left="4956"/>
        <w:jc w:val="right"/>
        <w:rPr>
          <w:rFonts w:ascii="Sylfaen" w:hAnsi="Sylfaen" w:cs="Sylfaen"/>
          <w:sz w:val="20"/>
          <w:szCs w:val="20"/>
          <w:lang w:val="hy-AM"/>
        </w:rPr>
      </w:pPr>
      <w:r w:rsidRPr="00F02C03">
        <w:rPr>
          <w:rFonts w:ascii="Sylfaen" w:hAnsi="Sylfaen" w:cs="Sylfaen"/>
          <w:sz w:val="20"/>
          <w:szCs w:val="20"/>
          <w:lang w:val="hy-AM"/>
        </w:rPr>
        <w:t>«___»____________-ի 20__ թվականի</w:t>
      </w:r>
    </w:p>
    <w:p w:rsidR="00F02C03" w:rsidRPr="00F02C03" w:rsidRDefault="00F02C03" w:rsidP="00F02C03">
      <w:pPr>
        <w:shd w:val="clear" w:color="auto" w:fill="FFFFFF"/>
        <w:ind w:firstLine="303"/>
        <w:jc w:val="right"/>
        <w:rPr>
          <w:rFonts w:ascii="Sylfaen" w:hAnsi="Sylfaen"/>
          <w:bCs/>
          <w:color w:val="000000"/>
          <w:lang w:val="hy-AM"/>
        </w:rPr>
      </w:pPr>
      <w:r w:rsidRPr="00F02C03">
        <w:rPr>
          <w:rFonts w:ascii="Sylfaen" w:hAnsi="Sylfaen" w:cs="Sylfaen"/>
          <w:sz w:val="20"/>
          <w:szCs w:val="20"/>
          <w:lang w:val="hy-AM"/>
        </w:rPr>
        <w:t xml:space="preserve">                       N___ որոշման</w:t>
      </w:r>
    </w:p>
    <w:p w:rsidR="00F02C03" w:rsidRPr="0019243E" w:rsidRDefault="00F02C03" w:rsidP="00F02C03">
      <w:pPr>
        <w:spacing w:line="360" w:lineRule="auto"/>
        <w:rPr>
          <w:rFonts w:ascii="GHEA Grapalat" w:hAnsi="GHEA Grapalat" w:cs="Sylfaen"/>
          <w:sz w:val="18"/>
          <w:szCs w:val="18"/>
          <w:lang w:val="hy-AM"/>
        </w:rPr>
      </w:pPr>
    </w:p>
    <w:p w:rsidR="00F02C03" w:rsidRPr="0056095D" w:rsidRDefault="00F02C03" w:rsidP="00F02C03">
      <w:pPr>
        <w:jc w:val="center"/>
        <w:rPr>
          <w:rFonts w:ascii="GHEA Grapalat" w:hAnsi="GHEA Grapalat"/>
          <w:b/>
          <w:color w:val="000000"/>
          <w:lang w:val="hy-AM"/>
        </w:rPr>
      </w:pPr>
      <w:r w:rsidRPr="0056095D">
        <w:rPr>
          <w:rFonts w:ascii="GHEA Grapalat" w:hAnsi="GHEA Grapalat"/>
          <w:b/>
          <w:bCs/>
          <w:color w:val="000000"/>
          <w:lang w:val="hy-AM"/>
        </w:rPr>
        <w:t>ԿԱՐԳ</w:t>
      </w:r>
    </w:p>
    <w:p w:rsidR="00F02C03" w:rsidRPr="0056095D" w:rsidRDefault="00F02C03" w:rsidP="00F02C03">
      <w:pPr>
        <w:jc w:val="center"/>
        <w:rPr>
          <w:rFonts w:ascii="GHEA Grapalat" w:hAnsi="GHEA Grapalat"/>
          <w:b/>
          <w:bCs/>
          <w:color w:val="000000"/>
          <w:lang w:val="hy-AM"/>
        </w:rPr>
      </w:pPr>
      <w:r>
        <w:rPr>
          <w:rFonts w:ascii="Sylfaen" w:hAnsi="Sylfaen" w:cs="Calibri"/>
          <w:b/>
          <w:color w:val="000000"/>
        </w:rPr>
        <w:t>ԳԱՎԱՌԻ</w:t>
      </w:r>
      <w:r w:rsidRPr="0056095D">
        <w:rPr>
          <w:rFonts w:ascii="Calibri" w:hAnsi="Calibri" w:cs="Calibri"/>
          <w:b/>
          <w:color w:val="000000"/>
          <w:lang w:val="hy-AM"/>
        </w:rPr>
        <w:t> </w:t>
      </w:r>
      <w:r w:rsidRPr="00A64472">
        <w:rPr>
          <w:rFonts w:ascii="GHEA Grapalat" w:hAnsi="GHEA Grapalat"/>
          <w:b/>
          <w:bCs/>
          <w:color w:val="000000"/>
          <w:lang w:val="hy-AM"/>
        </w:rPr>
        <w:t>ՀԱՄԱՅՆ</w:t>
      </w:r>
      <w:r w:rsidRPr="0056095D">
        <w:rPr>
          <w:rFonts w:ascii="GHEA Grapalat" w:hAnsi="GHEA Grapalat"/>
          <w:b/>
          <w:bCs/>
          <w:color w:val="000000"/>
          <w:lang w:val="hy-AM"/>
        </w:rPr>
        <w:t>ՔԱՊԵՏԱՐԱՆԻ ԱՇԽԱՏԱԿԱԶՄԻ ԳՈՐԾԱՎԱՐՈՒԹՅԱՆ</w:t>
      </w:r>
    </w:p>
    <w:p w:rsidR="00F02C03" w:rsidRPr="0056095D" w:rsidRDefault="00F02C03" w:rsidP="00F02C03">
      <w:pPr>
        <w:jc w:val="center"/>
        <w:rPr>
          <w:rFonts w:ascii="GHEA Grapalat" w:hAnsi="GHEA Grapalat"/>
          <w:b/>
          <w:bCs/>
          <w:color w:val="000000"/>
          <w:lang w:val="hy-AM"/>
        </w:rPr>
      </w:pPr>
    </w:p>
    <w:p w:rsidR="00F02C03" w:rsidRDefault="00F02C03" w:rsidP="00F02C03">
      <w:pPr>
        <w:numPr>
          <w:ilvl w:val="0"/>
          <w:numId w:val="2"/>
        </w:numPr>
        <w:spacing w:after="0"/>
        <w:jc w:val="center"/>
        <w:rPr>
          <w:rStyle w:val="Strong"/>
          <w:rFonts w:ascii="GHEA Grapalat" w:hAnsi="GHEA Grapalat"/>
        </w:rPr>
      </w:pPr>
      <w:r w:rsidRPr="00A64472">
        <w:rPr>
          <w:rStyle w:val="Strong"/>
          <w:rFonts w:ascii="GHEA Grapalat" w:hAnsi="GHEA Grapalat"/>
        </w:rPr>
        <w:t>ԸՆԴՀԱՆՈՒՐԴՐՈՒՅԹՆԵՐ</w:t>
      </w:r>
    </w:p>
    <w:p w:rsidR="00F02C03" w:rsidRPr="00A64472" w:rsidRDefault="00F02C03" w:rsidP="00F02C03">
      <w:pPr>
        <w:ind w:left="1080"/>
        <w:rPr>
          <w:rStyle w:val="Strong"/>
          <w:rFonts w:ascii="GHEA Grapalat" w:hAnsi="GHEA Grapalat"/>
        </w:rPr>
      </w:pPr>
    </w:p>
    <w:p w:rsidR="00F02C03" w:rsidRPr="00800006" w:rsidRDefault="00F02C03" w:rsidP="00F02C03">
      <w:pPr>
        <w:pStyle w:val="NormalWeb"/>
        <w:spacing w:before="0" w:beforeAutospacing="0" w:after="0" w:afterAutospacing="0" w:line="276" w:lineRule="auto"/>
        <w:ind w:firstLine="561"/>
        <w:jc w:val="both"/>
        <w:rPr>
          <w:rFonts w:ascii="Sylfaen" w:hAnsi="Sylfaen"/>
          <w:lang w:val="en-US"/>
        </w:rPr>
      </w:pPr>
      <w:r w:rsidRPr="00800006">
        <w:rPr>
          <w:rFonts w:ascii="Sylfaen" w:hAnsi="Sylfaen"/>
          <w:lang w:val="en-US"/>
        </w:rPr>
        <w:t>1.</w:t>
      </w:r>
      <w:r w:rsidRPr="00800006">
        <w:rPr>
          <w:rFonts w:ascii="Sylfaen" w:hAnsi="Sylfaen"/>
        </w:rPr>
        <w:t>Սույն</w:t>
      </w:r>
      <w:r>
        <w:rPr>
          <w:rFonts w:ascii="Sylfaen" w:hAnsi="Sylfaen"/>
          <w:lang w:val="en-US"/>
        </w:rPr>
        <w:t xml:space="preserve"> </w:t>
      </w:r>
      <w:r w:rsidRPr="00800006">
        <w:rPr>
          <w:rFonts w:ascii="Sylfaen" w:hAnsi="Sylfaen"/>
        </w:rPr>
        <w:t>կարգով</w:t>
      </w:r>
      <w:r>
        <w:rPr>
          <w:rFonts w:ascii="Sylfaen" w:hAnsi="Sylfaen"/>
          <w:lang w:val="en-US"/>
        </w:rPr>
        <w:t xml:space="preserve"> </w:t>
      </w:r>
      <w:r w:rsidRPr="00800006">
        <w:rPr>
          <w:rFonts w:ascii="Sylfaen" w:hAnsi="Sylfaen"/>
        </w:rPr>
        <w:t>սահմանվում</w:t>
      </w:r>
      <w:r>
        <w:rPr>
          <w:rFonts w:ascii="Sylfaen" w:hAnsi="Sylfaen"/>
          <w:lang w:val="en-US"/>
        </w:rPr>
        <w:t xml:space="preserve"> </w:t>
      </w:r>
      <w:r w:rsidRPr="00800006">
        <w:rPr>
          <w:rFonts w:ascii="Sylfaen" w:hAnsi="Sylfaen"/>
          <w:lang w:val="hy-AM"/>
        </w:rPr>
        <w:t>է</w:t>
      </w:r>
      <w:r>
        <w:rPr>
          <w:rFonts w:ascii="Sylfaen" w:hAnsi="Sylfaen"/>
          <w:lang w:val="en-US"/>
        </w:rPr>
        <w:t xml:space="preserve"> </w:t>
      </w:r>
      <w:proofErr w:type="spellStart"/>
      <w:r w:rsidRPr="00800006">
        <w:rPr>
          <w:rFonts w:ascii="Sylfaen" w:hAnsi="Sylfaen"/>
          <w:lang w:val="en-US"/>
        </w:rPr>
        <w:t>Գավառի</w:t>
      </w:r>
      <w:proofErr w:type="spellEnd"/>
      <w:r w:rsidRPr="00800006">
        <w:rPr>
          <w:rFonts w:ascii="Sylfaen" w:hAnsi="Sylfaen"/>
          <w:lang w:val="en-US"/>
        </w:rPr>
        <w:t xml:space="preserve"> </w:t>
      </w:r>
      <w:r w:rsidRPr="00800006">
        <w:rPr>
          <w:rFonts w:ascii="Sylfaen" w:hAnsi="Sylfaen"/>
          <w:lang w:val="hy-AM"/>
        </w:rPr>
        <w:t>համայնքապետարան</w:t>
      </w:r>
      <w:r w:rsidRPr="00800006">
        <w:rPr>
          <w:rFonts w:ascii="Sylfaen" w:hAnsi="Sylfaen"/>
        </w:rPr>
        <w:t>ի</w:t>
      </w:r>
      <w:r>
        <w:rPr>
          <w:rFonts w:ascii="Sylfaen" w:hAnsi="Sylfaen"/>
          <w:lang w:val="en-US"/>
        </w:rPr>
        <w:t xml:space="preserve"> </w:t>
      </w:r>
      <w:r w:rsidRPr="00800006">
        <w:rPr>
          <w:rFonts w:ascii="Sylfaen" w:hAnsi="Sylfaen"/>
        </w:rPr>
        <w:t>աշխատակազմ</w:t>
      </w:r>
      <w:proofErr w:type="spellStart"/>
      <w:r w:rsidRPr="00800006">
        <w:rPr>
          <w:rFonts w:ascii="Sylfaen" w:hAnsi="Sylfaen"/>
          <w:lang w:val="en-US"/>
        </w:rPr>
        <w:t>ում</w:t>
      </w:r>
      <w:proofErr w:type="spellEnd"/>
      <w:r w:rsidRPr="00800006">
        <w:rPr>
          <w:rFonts w:ascii="Sylfaen" w:hAnsi="Sylfaen"/>
          <w:lang w:val="en-US"/>
        </w:rPr>
        <w:t xml:space="preserve"> (</w:t>
      </w:r>
      <w:r w:rsidRPr="00800006">
        <w:rPr>
          <w:rFonts w:ascii="Sylfaen" w:hAnsi="Sylfaen"/>
        </w:rPr>
        <w:t>այսուհետ՝</w:t>
      </w:r>
      <w:r w:rsidRPr="00800006">
        <w:rPr>
          <w:rFonts w:ascii="Sylfaen" w:hAnsi="Sylfaen"/>
          <w:lang w:val="en-US"/>
        </w:rPr>
        <w:t xml:space="preserve"> </w:t>
      </w:r>
      <w:proofErr w:type="spellStart"/>
      <w:r w:rsidRPr="00800006">
        <w:rPr>
          <w:rFonts w:ascii="Sylfaen" w:hAnsi="Sylfaen"/>
          <w:lang w:val="en-US"/>
        </w:rPr>
        <w:t>աշխատակազմ</w:t>
      </w:r>
      <w:proofErr w:type="spellEnd"/>
      <w:r w:rsidRPr="00800006">
        <w:rPr>
          <w:rFonts w:ascii="Sylfaen" w:hAnsi="Sylfaen"/>
          <w:lang w:val="en-US"/>
        </w:rPr>
        <w:t xml:space="preserve">), </w:t>
      </w:r>
      <w:r w:rsidRPr="00800006">
        <w:rPr>
          <w:rFonts w:ascii="Sylfaen" w:hAnsi="Sylfaen"/>
          <w:lang w:val="hy-AM"/>
        </w:rPr>
        <w:t xml:space="preserve">առկայության դեպքում՝ </w:t>
      </w:r>
      <w:r w:rsidRPr="00800006">
        <w:rPr>
          <w:rFonts w:ascii="Sylfaen" w:hAnsi="Sylfaen"/>
        </w:rPr>
        <w:t>կառուցվածքային</w:t>
      </w:r>
      <w:r>
        <w:rPr>
          <w:rFonts w:ascii="Sylfaen" w:hAnsi="Sylfaen"/>
          <w:lang w:val="en-US"/>
        </w:rPr>
        <w:t xml:space="preserve"> </w:t>
      </w:r>
      <w:r w:rsidRPr="00800006">
        <w:rPr>
          <w:rFonts w:ascii="Sylfaen" w:hAnsi="Sylfaen"/>
        </w:rPr>
        <w:t>և</w:t>
      </w:r>
      <w:r>
        <w:rPr>
          <w:rFonts w:ascii="Sylfaen" w:hAnsi="Sylfaen"/>
          <w:lang w:val="en-US"/>
        </w:rPr>
        <w:t xml:space="preserve"> </w:t>
      </w:r>
      <w:r w:rsidRPr="00800006">
        <w:rPr>
          <w:rFonts w:ascii="Sylfaen" w:hAnsi="Sylfaen"/>
        </w:rPr>
        <w:t>առանձնացված</w:t>
      </w:r>
      <w:r>
        <w:rPr>
          <w:rFonts w:ascii="Sylfaen" w:hAnsi="Sylfaen"/>
          <w:lang w:val="en-US"/>
        </w:rPr>
        <w:t xml:space="preserve"> </w:t>
      </w:r>
      <w:r w:rsidRPr="00800006">
        <w:rPr>
          <w:rFonts w:ascii="Sylfaen" w:hAnsi="Sylfaen"/>
        </w:rPr>
        <w:t>ստորաբաժանումներում</w:t>
      </w:r>
      <w:r w:rsidRPr="00800006">
        <w:rPr>
          <w:rFonts w:ascii="Sylfaen" w:hAnsi="Sylfaen"/>
          <w:lang w:val="en-US"/>
        </w:rPr>
        <w:t xml:space="preserve"> (</w:t>
      </w:r>
      <w:r w:rsidRPr="00800006">
        <w:rPr>
          <w:rFonts w:ascii="Sylfaen" w:hAnsi="Sylfaen"/>
        </w:rPr>
        <w:t>այսուհետ՝</w:t>
      </w:r>
      <w:r>
        <w:rPr>
          <w:rFonts w:ascii="Sylfaen" w:hAnsi="Sylfaen"/>
          <w:lang w:val="en-US"/>
        </w:rPr>
        <w:t xml:space="preserve"> </w:t>
      </w:r>
      <w:r w:rsidRPr="00800006">
        <w:rPr>
          <w:rFonts w:ascii="Sylfaen" w:hAnsi="Sylfaen"/>
        </w:rPr>
        <w:t>ստորաբաժանում</w:t>
      </w:r>
      <w:r w:rsidRPr="00800006">
        <w:rPr>
          <w:rFonts w:ascii="Sylfaen" w:hAnsi="Sylfaen"/>
          <w:lang w:val="en-US"/>
        </w:rPr>
        <w:t xml:space="preserve">), </w:t>
      </w:r>
      <w:proofErr w:type="spellStart"/>
      <w:r w:rsidRPr="00800006">
        <w:rPr>
          <w:rFonts w:ascii="Sylfaen" w:hAnsi="Sylfaen"/>
          <w:lang w:val="en-US"/>
        </w:rPr>
        <w:t>ինչպես</w:t>
      </w:r>
      <w:proofErr w:type="spellEnd"/>
      <w:r w:rsidRPr="00800006">
        <w:rPr>
          <w:rFonts w:ascii="Sylfaen" w:hAnsi="Sylfaen"/>
          <w:lang w:val="en-US"/>
        </w:rPr>
        <w:t xml:space="preserve"> </w:t>
      </w:r>
      <w:proofErr w:type="spellStart"/>
      <w:r w:rsidRPr="00800006">
        <w:rPr>
          <w:rFonts w:ascii="Sylfaen" w:hAnsi="Sylfaen"/>
          <w:lang w:val="en-US"/>
        </w:rPr>
        <w:t>նաև</w:t>
      </w:r>
      <w:proofErr w:type="spellEnd"/>
      <w:r w:rsidRPr="00800006">
        <w:rPr>
          <w:rFonts w:ascii="Sylfaen" w:hAnsi="Sylfaen"/>
          <w:lang w:val="hy-AM"/>
        </w:rPr>
        <w:t xml:space="preserve"> քաղաքացիների սպասարկման գրասենյակում</w:t>
      </w:r>
      <w:r>
        <w:rPr>
          <w:rFonts w:ascii="Sylfaen" w:hAnsi="Sylfaen"/>
          <w:lang w:val="en-US"/>
        </w:rPr>
        <w:t xml:space="preserve"> </w:t>
      </w:r>
      <w:r w:rsidRPr="00800006">
        <w:rPr>
          <w:rFonts w:ascii="Sylfaen" w:hAnsi="Sylfaen"/>
          <w:lang w:val="en-US"/>
        </w:rPr>
        <w:t>(</w:t>
      </w:r>
      <w:r w:rsidRPr="00800006">
        <w:rPr>
          <w:rFonts w:ascii="Sylfaen" w:hAnsi="Sylfaen"/>
          <w:lang w:val="hy-AM"/>
        </w:rPr>
        <w:t>առկայության դեպքում</w:t>
      </w:r>
      <w:r w:rsidRPr="00800006">
        <w:rPr>
          <w:rFonts w:ascii="Sylfaen" w:hAnsi="Sylfaen"/>
          <w:lang w:val="en-US"/>
        </w:rPr>
        <w:t>)</w:t>
      </w:r>
      <w:r>
        <w:rPr>
          <w:rFonts w:ascii="Sylfaen" w:hAnsi="Sylfaen"/>
          <w:lang w:val="en-US"/>
        </w:rPr>
        <w:t xml:space="preserve"> </w:t>
      </w:r>
      <w:r w:rsidRPr="00800006">
        <w:rPr>
          <w:rFonts w:ascii="Sylfaen" w:hAnsi="Sylfaen"/>
        </w:rPr>
        <w:t>գործավարության</w:t>
      </w:r>
      <w:r>
        <w:rPr>
          <w:rFonts w:ascii="Sylfaen" w:hAnsi="Sylfaen"/>
          <w:lang w:val="en-US"/>
        </w:rPr>
        <w:t xml:space="preserve"> </w:t>
      </w:r>
      <w:r w:rsidRPr="00800006">
        <w:rPr>
          <w:rFonts w:ascii="Sylfaen" w:hAnsi="Sylfaen"/>
        </w:rPr>
        <w:t>կազմակերպման</w:t>
      </w:r>
      <w:r>
        <w:rPr>
          <w:rFonts w:ascii="Sylfaen" w:hAnsi="Sylfaen"/>
          <w:lang w:val="en-US"/>
        </w:rPr>
        <w:t xml:space="preserve"> </w:t>
      </w:r>
      <w:r w:rsidRPr="00800006">
        <w:rPr>
          <w:rFonts w:ascii="Sylfaen" w:hAnsi="Sylfaen"/>
        </w:rPr>
        <w:t>ու</w:t>
      </w:r>
      <w:r>
        <w:rPr>
          <w:rFonts w:ascii="Sylfaen" w:hAnsi="Sylfaen"/>
          <w:lang w:val="en-US"/>
        </w:rPr>
        <w:t xml:space="preserve"> </w:t>
      </w:r>
      <w:r w:rsidRPr="00800006">
        <w:rPr>
          <w:rFonts w:ascii="Sylfaen" w:hAnsi="Sylfaen"/>
        </w:rPr>
        <w:t>իրականացման</w:t>
      </w:r>
      <w:r w:rsidRPr="00800006">
        <w:rPr>
          <w:rFonts w:ascii="Sylfaen" w:hAnsi="Sylfaen"/>
          <w:lang w:val="en-US"/>
        </w:rPr>
        <w:t xml:space="preserve"> </w:t>
      </w:r>
      <w:proofErr w:type="spellStart"/>
      <w:r w:rsidRPr="00800006">
        <w:rPr>
          <w:rFonts w:ascii="Sylfaen" w:hAnsi="Sylfaen"/>
          <w:lang w:val="en-US"/>
        </w:rPr>
        <w:t>գործընթացը</w:t>
      </w:r>
      <w:proofErr w:type="spellEnd"/>
      <w:r w:rsidRPr="00800006">
        <w:rPr>
          <w:rFonts w:ascii="Sylfaen" w:hAnsi="Sylfaen"/>
          <w:lang w:val="hy-AM"/>
        </w:rPr>
        <w:t>՝</w:t>
      </w:r>
      <w:r>
        <w:rPr>
          <w:rFonts w:ascii="Sylfaen" w:hAnsi="Sylfaen"/>
          <w:lang w:val="en-US"/>
        </w:rPr>
        <w:t xml:space="preserve"> </w:t>
      </w:r>
      <w:r w:rsidRPr="00800006">
        <w:rPr>
          <w:rFonts w:ascii="Sylfaen" w:hAnsi="Sylfaen"/>
        </w:rPr>
        <w:t>փաստաթղթերի</w:t>
      </w:r>
      <w:r>
        <w:rPr>
          <w:rFonts w:ascii="Sylfaen" w:hAnsi="Sylfaen"/>
          <w:lang w:val="en-US"/>
        </w:rPr>
        <w:t xml:space="preserve"> </w:t>
      </w:r>
      <w:r w:rsidRPr="00800006">
        <w:rPr>
          <w:rFonts w:ascii="Sylfaen" w:hAnsi="Sylfaen"/>
        </w:rPr>
        <w:t>ընդունման</w:t>
      </w:r>
      <w:r>
        <w:rPr>
          <w:rFonts w:ascii="Sylfaen" w:hAnsi="Sylfaen"/>
          <w:lang w:val="en-US"/>
        </w:rPr>
        <w:t xml:space="preserve"> </w:t>
      </w:r>
      <w:r w:rsidRPr="00800006">
        <w:rPr>
          <w:rFonts w:ascii="Sylfaen" w:hAnsi="Sylfaen"/>
        </w:rPr>
        <w:t>և</w:t>
      </w:r>
      <w:r>
        <w:rPr>
          <w:rFonts w:ascii="Sylfaen" w:hAnsi="Sylfaen"/>
          <w:lang w:val="en-US"/>
        </w:rPr>
        <w:t xml:space="preserve"> </w:t>
      </w:r>
      <w:r w:rsidRPr="00800006">
        <w:rPr>
          <w:rFonts w:ascii="Sylfaen" w:hAnsi="Sylfaen"/>
        </w:rPr>
        <w:t>գրանցման</w:t>
      </w:r>
      <w:r w:rsidRPr="00800006">
        <w:rPr>
          <w:rFonts w:ascii="Sylfaen" w:hAnsi="Sylfaen"/>
          <w:lang w:val="en-US"/>
        </w:rPr>
        <w:t xml:space="preserve">, </w:t>
      </w:r>
      <w:r w:rsidRPr="00800006">
        <w:rPr>
          <w:rFonts w:ascii="Sylfaen" w:hAnsi="Sylfaen"/>
        </w:rPr>
        <w:t>դրանց</w:t>
      </w:r>
      <w:r w:rsidRPr="00800006">
        <w:rPr>
          <w:rFonts w:ascii="Sylfaen" w:hAnsi="Sylfaen"/>
          <w:lang w:val="en-US"/>
        </w:rPr>
        <w:t xml:space="preserve"> </w:t>
      </w:r>
      <w:proofErr w:type="spellStart"/>
      <w:r w:rsidRPr="00800006">
        <w:rPr>
          <w:rFonts w:ascii="Sylfaen" w:hAnsi="Sylfaen"/>
          <w:lang w:val="en-US"/>
        </w:rPr>
        <w:t>վերաբերյալ</w:t>
      </w:r>
      <w:proofErr w:type="spellEnd"/>
      <w:r w:rsidRPr="00800006">
        <w:rPr>
          <w:rFonts w:ascii="Sylfaen" w:hAnsi="Sylfaen"/>
          <w:lang w:val="en-US"/>
        </w:rPr>
        <w:t xml:space="preserve"> </w:t>
      </w:r>
      <w:proofErr w:type="spellStart"/>
      <w:r w:rsidRPr="00800006">
        <w:rPr>
          <w:rFonts w:ascii="Sylfaen" w:hAnsi="Sylfaen"/>
          <w:lang w:val="en-US"/>
        </w:rPr>
        <w:t>հանձնարարականների</w:t>
      </w:r>
      <w:proofErr w:type="spellEnd"/>
      <w:r w:rsidRPr="00800006">
        <w:rPr>
          <w:rFonts w:ascii="Sylfaen" w:hAnsi="Sylfaen"/>
          <w:lang w:val="en-US"/>
        </w:rPr>
        <w:t xml:space="preserve"> </w:t>
      </w:r>
      <w:proofErr w:type="spellStart"/>
      <w:r w:rsidRPr="00800006">
        <w:rPr>
          <w:rFonts w:ascii="Sylfaen" w:hAnsi="Sylfaen"/>
          <w:lang w:val="en-US"/>
        </w:rPr>
        <w:t>տրման</w:t>
      </w:r>
      <w:proofErr w:type="spellEnd"/>
      <w:r w:rsidRPr="00800006">
        <w:rPr>
          <w:rFonts w:ascii="Sylfaen" w:hAnsi="Sylfaen"/>
          <w:lang w:val="en-US"/>
        </w:rPr>
        <w:t xml:space="preserve">,  </w:t>
      </w:r>
      <w:r w:rsidRPr="00800006">
        <w:rPr>
          <w:rFonts w:ascii="Sylfaen" w:hAnsi="Sylfaen"/>
        </w:rPr>
        <w:t>քննարկմանև</w:t>
      </w:r>
      <w:r w:rsidRPr="00800006">
        <w:rPr>
          <w:rFonts w:ascii="Sylfaen" w:hAnsi="Sylfaen"/>
          <w:lang w:val="en-US"/>
        </w:rPr>
        <w:t xml:space="preserve"> </w:t>
      </w:r>
      <w:proofErr w:type="spellStart"/>
      <w:r w:rsidRPr="00800006">
        <w:rPr>
          <w:rFonts w:ascii="Sylfaen" w:hAnsi="Sylfaen"/>
          <w:lang w:val="en-US"/>
        </w:rPr>
        <w:t>ամփոփիչ</w:t>
      </w:r>
      <w:proofErr w:type="spellEnd"/>
      <w:r w:rsidRPr="00800006">
        <w:rPr>
          <w:rFonts w:ascii="Sylfaen" w:hAnsi="Sylfaen"/>
          <w:lang w:val="en-US"/>
        </w:rPr>
        <w:t xml:space="preserve"> </w:t>
      </w:r>
      <w:r w:rsidRPr="00800006">
        <w:rPr>
          <w:rFonts w:ascii="Sylfaen" w:hAnsi="Sylfaen"/>
        </w:rPr>
        <w:t>փաստաթղթերի</w:t>
      </w:r>
      <w:r>
        <w:rPr>
          <w:rFonts w:ascii="Sylfaen" w:hAnsi="Sylfaen"/>
          <w:lang w:val="en-US"/>
        </w:rPr>
        <w:t xml:space="preserve"> </w:t>
      </w:r>
      <w:r w:rsidRPr="00800006">
        <w:rPr>
          <w:rFonts w:ascii="Sylfaen" w:hAnsi="Sylfaen"/>
        </w:rPr>
        <w:t>պատրաստման</w:t>
      </w:r>
      <w:r w:rsidRPr="00800006">
        <w:rPr>
          <w:rFonts w:ascii="Sylfaen" w:hAnsi="Sylfaen"/>
          <w:lang w:val="en-US"/>
        </w:rPr>
        <w:t xml:space="preserve">, </w:t>
      </w:r>
      <w:proofErr w:type="spellStart"/>
      <w:r w:rsidRPr="00800006">
        <w:rPr>
          <w:rFonts w:ascii="Sylfaen" w:hAnsi="Sylfaen"/>
          <w:lang w:val="en-US"/>
        </w:rPr>
        <w:t>հասցեատերերին</w:t>
      </w:r>
      <w:proofErr w:type="spellEnd"/>
      <w:r w:rsidRPr="00800006">
        <w:rPr>
          <w:rFonts w:ascii="Sylfaen" w:hAnsi="Sylfaen"/>
          <w:lang w:val="en-US"/>
        </w:rPr>
        <w:t xml:space="preserve"> </w:t>
      </w:r>
      <w:proofErr w:type="spellStart"/>
      <w:r w:rsidRPr="00800006">
        <w:rPr>
          <w:rFonts w:ascii="Sylfaen" w:hAnsi="Sylfaen"/>
          <w:lang w:val="en-US"/>
        </w:rPr>
        <w:t>հանձնման</w:t>
      </w:r>
      <w:proofErr w:type="spellEnd"/>
      <w:r w:rsidRPr="00800006">
        <w:rPr>
          <w:rFonts w:ascii="Sylfaen" w:hAnsi="Sylfaen"/>
          <w:lang w:val="en-US"/>
        </w:rPr>
        <w:t xml:space="preserve">, </w:t>
      </w:r>
      <w:r w:rsidRPr="00800006">
        <w:rPr>
          <w:rFonts w:ascii="Sylfaen" w:hAnsi="Sylfaen"/>
        </w:rPr>
        <w:t>փաստաթղթերի</w:t>
      </w:r>
      <w:r>
        <w:rPr>
          <w:rFonts w:ascii="Sylfaen" w:hAnsi="Sylfaen"/>
          <w:lang w:val="en-US"/>
        </w:rPr>
        <w:t xml:space="preserve"> </w:t>
      </w:r>
      <w:r w:rsidRPr="00800006">
        <w:rPr>
          <w:rFonts w:ascii="Sylfaen" w:hAnsi="Sylfaen"/>
        </w:rPr>
        <w:t>կապակցությամբ</w:t>
      </w:r>
      <w:r w:rsidRPr="00800006">
        <w:rPr>
          <w:rFonts w:ascii="Sylfaen" w:hAnsi="Sylfaen"/>
          <w:lang w:val="en-US"/>
        </w:rPr>
        <w:t xml:space="preserve"> </w:t>
      </w:r>
      <w:proofErr w:type="spellStart"/>
      <w:r>
        <w:rPr>
          <w:rFonts w:ascii="Sylfaen" w:hAnsi="Sylfaen"/>
          <w:lang w:val="en-US"/>
        </w:rPr>
        <w:t>Գավառ</w:t>
      </w:r>
      <w:proofErr w:type="spellEnd"/>
      <w:r>
        <w:rPr>
          <w:rFonts w:ascii="Sylfaen" w:hAnsi="Sylfaen"/>
          <w:lang w:val="en-US"/>
        </w:rPr>
        <w:t xml:space="preserve"> </w:t>
      </w:r>
      <w:r w:rsidRPr="00800006">
        <w:rPr>
          <w:rFonts w:ascii="Sylfaen" w:hAnsi="Sylfaen"/>
          <w:lang w:val="hy-AM"/>
        </w:rPr>
        <w:t>համայնքի ղեկավար</w:t>
      </w:r>
      <w:r w:rsidRPr="00800006">
        <w:rPr>
          <w:rFonts w:ascii="Sylfaen" w:hAnsi="Sylfaen"/>
        </w:rPr>
        <w:t>ի</w:t>
      </w:r>
      <w:r w:rsidRPr="00800006">
        <w:rPr>
          <w:rFonts w:ascii="Sylfaen" w:hAnsi="Sylfaen"/>
          <w:lang w:val="en-US"/>
        </w:rPr>
        <w:t xml:space="preserve"> (</w:t>
      </w:r>
      <w:r w:rsidRPr="00800006">
        <w:rPr>
          <w:rFonts w:ascii="Sylfaen" w:hAnsi="Sylfaen"/>
        </w:rPr>
        <w:t>այսուհետ՝</w:t>
      </w:r>
      <w:r w:rsidRPr="00800006">
        <w:rPr>
          <w:rFonts w:ascii="Sylfaen" w:hAnsi="Sylfaen"/>
          <w:lang w:val="hy-AM"/>
        </w:rPr>
        <w:t>համայնքի ղեկավար</w:t>
      </w:r>
      <w:r w:rsidRPr="00800006">
        <w:rPr>
          <w:rFonts w:ascii="Sylfaen" w:hAnsi="Sylfaen"/>
          <w:lang w:val="en-US"/>
        </w:rPr>
        <w:t xml:space="preserve">), </w:t>
      </w:r>
      <w:proofErr w:type="spellStart"/>
      <w:r>
        <w:rPr>
          <w:rFonts w:ascii="Sylfaen" w:hAnsi="Sylfaen"/>
          <w:lang w:val="en-US"/>
        </w:rPr>
        <w:t>Գավառի</w:t>
      </w:r>
      <w:proofErr w:type="spellEnd"/>
      <w:r>
        <w:rPr>
          <w:rFonts w:ascii="Sylfaen" w:hAnsi="Sylfaen"/>
          <w:lang w:val="en-US"/>
        </w:rPr>
        <w:t xml:space="preserve"> </w:t>
      </w:r>
      <w:r w:rsidRPr="00800006">
        <w:rPr>
          <w:rFonts w:ascii="Sylfaen" w:hAnsi="Sylfaen"/>
          <w:lang w:val="hy-AM"/>
        </w:rPr>
        <w:t>համայնքապետարան</w:t>
      </w:r>
      <w:r w:rsidRPr="00800006">
        <w:rPr>
          <w:rFonts w:ascii="Sylfaen" w:hAnsi="Sylfaen"/>
        </w:rPr>
        <w:t>ի</w:t>
      </w:r>
      <w:r>
        <w:rPr>
          <w:rFonts w:ascii="Sylfaen" w:hAnsi="Sylfaen"/>
          <w:lang w:val="en-US"/>
        </w:rPr>
        <w:t xml:space="preserve"> </w:t>
      </w:r>
      <w:r w:rsidRPr="00800006">
        <w:rPr>
          <w:rFonts w:ascii="Sylfaen" w:hAnsi="Sylfaen"/>
        </w:rPr>
        <w:t>աշխատակազմ</w:t>
      </w:r>
      <w:r w:rsidRPr="00800006">
        <w:rPr>
          <w:rFonts w:ascii="Sylfaen" w:hAnsi="Sylfaen"/>
          <w:lang w:val="en-US"/>
        </w:rPr>
        <w:t xml:space="preserve">ի </w:t>
      </w:r>
      <w:r w:rsidRPr="00800006">
        <w:rPr>
          <w:rFonts w:ascii="Sylfaen" w:hAnsi="Sylfaen"/>
        </w:rPr>
        <w:t>քարտուղարի</w:t>
      </w:r>
      <w:r w:rsidRPr="00800006">
        <w:rPr>
          <w:rFonts w:ascii="Sylfaen" w:hAnsi="Sylfaen"/>
          <w:lang w:val="en-US"/>
        </w:rPr>
        <w:t xml:space="preserve"> (</w:t>
      </w:r>
      <w:r w:rsidRPr="00800006">
        <w:rPr>
          <w:rFonts w:ascii="Sylfaen" w:hAnsi="Sylfaen"/>
        </w:rPr>
        <w:t>այսուհետ՝</w:t>
      </w:r>
      <w:r>
        <w:rPr>
          <w:rFonts w:ascii="Sylfaen" w:hAnsi="Sylfaen"/>
          <w:lang w:val="en-US"/>
        </w:rPr>
        <w:t xml:space="preserve"> </w:t>
      </w:r>
      <w:r w:rsidRPr="00800006">
        <w:rPr>
          <w:rFonts w:ascii="Sylfaen" w:hAnsi="Sylfaen"/>
        </w:rPr>
        <w:t>աշխատակազմի</w:t>
      </w:r>
      <w:r>
        <w:rPr>
          <w:rFonts w:ascii="Sylfaen" w:hAnsi="Sylfaen"/>
          <w:lang w:val="en-US"/>
        </w:rPr>
        <w:t xml:space="preserve"> </w:t>
      </w:r>
      <w:r w:rsidRPr="00800006">
        <w:rPr>
          <w:rFonts w:ascii="Sylfaen" w:hAnsi="Sylfaen"/>
        </w:rPr>
        <w:t>քարտուղար</w:t>
      </w:r>
      <w:r w:rsidRPr="00800006">
        <w:rPr>
          <w:rFonts w:ascii="Sylfaen" w:hAnsi="Sylfaen"/>
          <w:lang w:val="en-US"/>
        </w:rPr>
        <w:t xml:space="preserve">) </w:t>
      </w:r>
      <w:r w:rsidRPr="00800006">
        <w:rPr>
          <w:rFonts w:ascii="Sylfaen" w:hAnsi="Sylfaen"/>
        </w:rPr>
        <w:t>և</w:t>
      </w:r>
      <w:r>
        <w:rPr>
          <w:rFonts w:ascii="Sylfaen" w:hAnsi="Sylfaen"/>
          <w:lang w:val="en-US"/>
        </w:rPr>
        <w:t xml:space="preserve"> </w:t>
      </w:r>
      <w:r w:rsidRPr="00800006">
        <w:rPr>
          <w:rFonts w:ascii="Sylfaen" w:hAnsi="Sylfaen"/>
        </w:rPr>
        <w:t>ստորաբաժանումների</w:t>
      </w:r>
      <w:r>
        <w:rPr>
          <w:rFonts w:ascii="Sylfaen" w:hAnsi="Sylfaen"/>
          <w:lang w:val="en-US"/>
        </w:rPr>
        <w:t xml:space="preserve"> </w:t>
      </w:r>
      <w:r w:rsidRPr="00800006">
        <w:rPr>
          <w:rFonts w:ascii="Sylfaen" w:hAnsi="Sylfaen"/>
        </w:rPr>
        <w:t>ղեկավարների</w:t>
      </w:r>
      <w:r>
        <w:rPr>
          <w:rFonts w:ascii="Sylfaen" w:hAnsi="Sylfaen"/>
          <w:lang w:val="en-US"/>
        </w:rPr>
        <w:t xml:space="preserve"> </w:t>
      </w:r>
      <w:r w:rsidRPr="00800006">
        <w:rPr>
          <w:rFonts w:ascii="Sylfaen" w:hAnsi="Sylfaen"/>
        </w:rPr>
        <w:t>կողմից</w:t>
      </w:r>
      <w:r>
        <w:rPr>
          <w:rFonts w:ascii="Sylfaen" w:hAnsi="Sylfaen"/>
          <w:lang w:val="en-US"/>
        </w:rPr>
        <w:t xml:space="preserve"> </w:t>
      </w:r>
      <w:r w:rsidRPr="00800006">
        <w:rPr>
          <w:rFonts w:ascii="Sylfaen" w:hAnsi="Sylfaen"/>
        </w:rPr>
        <w:t>տրված</w:t>
      </w:r>
      <w:r>
        <w:rPr>
          <w:rFonts w:ascii="Sylfaen" w:hAnsi="Sylfaen"/>
          <w:lang w:val="en-US"/>
        </w:rPr>
        <w:t xml:space="preserve"> </w:t>
      </w:r>
      <w:r w:rsidRPr="00800006">
        <w:rPr>
          <w:rFonts w:ascii="Sylfaen" w:hAnsi="Sylfaen"/>
        </w:rPr>
        <w:t>հանձնարարականների</w:t>
      </w:r>
      <w:r>
        <w:rPr>
          <w:rFonts w:ascii="Sylfaen" w:hAnsi="Sylfaen"/>
          <w:lang w:val="en-US"/>
        </w:rPr>
        <w:t xml:space="preserve"> </w:t>
      </w:r>
      <w:r w:rsidRPr="00800006">
        <w:rPr>
          <w:rFonts w:ascii="Sylfaen" w:hAnsi="Sylfaen"/>
        </w:rPr>
        <w:t>կատարման</w:t>
      </w:r>
      <w:r w:rsidRPr="00800006">
        <w:rPr>
          <w:rFonts w:ascii="Sylfaen" w:hAnsi="Sylfaen"/>
          <w:lang w:val="hy-AM"/>
        </w:rPr>
        <w:t xml:space="preserve"> նկատմամբ</w:t>
      </w:r>
      <w:r>
        <w:rPr>
          <w:rFonts w:ascii="Sylfaen" w:hAnsi="Sylfaen"/>
          <w:lang w:val="en-US"/>
        </w:rPr>
        <w:t xml:space="preserve"> </w:t>
      </w:r>
      <w:r w:rsidRPr="00800006">
        <w:rPr>
          <w:rFonts w:ascii="Sylfaen" w:hAnsi="Sylfaen"/>
        </w:rPr>
        <w:t>հսկողությունը</w:t>
      </w:r>
      <w:r>
        <w:rPr>
          <w:rFonts w:ascii="Sylfaen" w:hAnsi="Sylfaen"/>
          <w:lang w:val="en-US"/>
        </w:rPr>
        <w:t xml:space="preserve"> </w:t>
      </w:r>
      <w:r w:rsidRPr="00800006">
        <w:rPr>
          <w:rFonts w:ascii="Sylfaen" w:hAnsi="Sylfaen"/>
        </w:rPr>
        <w:t>կազմակերպելու</w:t>
      </w:r>
      <w:r>
        <w:rPr>
          <w:rFonts w:ascii="Sylfaen" w:hAnsi="Sylfaen"/>
          <w:lang w:val="en-US"/>
        </w:rPr>
        <w:t xml:space="preserve"> </w:t>
      </w:r>
      <w:r w:rsidRPr="00800006">
        <w:rPr>
          <w:rFonts w:ascii="Sylfaen" w:hAnsi="Sylfaen"/>
        </w:rPr>
        <w:t>ընթացակարգ</w:t>
      </w:r>
      <w:r w:rsidRPr="00800006">
        <w:rPr>
          <w:rFonts w:ascii="Sylfaen" w:hAnsi="Sylfaen"/>
          <w:lang w:val="hy-AM"/>
        </w:rPr>
        <w:t>եր</w:t>
      </w:r>
      <w:r w:rsidRPr="00800006">
        <w:rPr>
          <w:rFonts w:ascii="Sylfaen" w:hAnsi="Sylfaen"/>
        </w:rPr>
        <w:t>ը</w:t>
      </w:r>
      <w:r w:rsidRPr="00800006">
        <w:rPr>
          <w:rFonts w:ascii="Sylfaen" w:hAnsi="Sylfaen"/>
          <w:lang w:val="en-US"/>
        </w:rPr>
        <w:t>:</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en-US"/>
        </w:rPr>
        <w:t xml:space="preserve"> 2. </w:t>
      </w:r>
      <w:r w:rsidRPr="00800006">
        <w:rPr>
          <w:rFonts w:ascii="Sylfaen" w:hAnsi="Sylfaen"/>
          <w:lang w:val="hy-AM"/>
        </w:rPr>
        <w:t>Ա</w:t>
      </w:r>
      <w:proofErr w:type="spellStart"/>
      <w:r w:rsidRPr="00800006">
        <w:rPr>
          <w:rFonts w:ascii="Sylfaen" w:hAnsi="Sylfaen"/>
          <w:lang w:val="en-US"/>
        </w:rPr>
        <w:t>շխատակազմ</w:t>
      </w:r>
      <w:proofErr w:type="spellEnd"/>
      <w:r w:rsidRPr="00800006">
        <w:rPr>
          <w:rFonts w:ascii="Sylfaen" w:hAnsi="Sylfaen"/>
        </w:rPr>
        <w:t>ի</w:t>
      </w:r>
      <w:r>
        <w:rPr>
          <w:rFonts w:ascii="Sylfaen" w:hAnsi="Sylfaen"/>
          <w:lang w:val="en-US"/>
        </w:rPr>
        <w:t xml:space="preserve"> </w:t>
      </w:r>
      <w:r w:rsidRPr="00800006">
        <w:rPr>
          <w:rFonts w:ascii="Sylfaen" w:hAnsi="Sylfaen"/>
        </w:rPr>
        <w:t>գործավարությունն</w:t>
      </w:r>
      <w:r>
        <w:rPr>
          <w:rFonts w:ascii="Sylfaen" w:hAnsi="Sylfaen"/>
          <w:lang w:val="en-US"/>
        </w:rPr>
        <w:t xml:space="preserve"> </w:t>
      </w:r>
      <w:r w:rsidRPr="00800006">
        <w:rPr>
          <w:rFonts w:ascii="Sylfaen" w:hAnsi="Sylfaen"/>
        </w:rPr>
        <w:t>իրականացվում</w:t>
      </w:r>
      <w:r>
        <w:rPr>
          <w:rFonts w:ascii="Sylfaen" w:hAnsi="Sylfaen"/>
          <w:lang w:val="en-US"/>
        </w:rPr>
        <w:t xml:space="preserve"> </w:t>
      </w:r>
      <w:r w:rsidRPr="00800006">
        <w:rPr>
          <w:rFonts w:ascii="Sylfaen" w:hAnsi="Sylfaen"/>
        </w:rPr>
        <w:t>է</w:t>
      </w:r>
      <w:r>
        <w:rPr>
          <w:rFonts w:ascii="Sylfaen" w:hAnsi="Sylfaen"/>
          <w:lang w:val="en-US"/>
        </w:rPr>
        <w:t xml:space="preserve"> </w:t>
      </w:r>
      <w:r w:rsidRPr="00800006">
        <w:rPr>
          <w:rFonts w:ascii="Sylfaen" w:hAnsi="Sylfaen"/>
        </w:rPr>
        <w:t>էլեկտրոնային</w:t>
      </w:r>
      <w:r>
        <w:rPr>
          <w:rFonts w:ascii="Sylfaen" w:hAnsi="Sylfaen"/>
          <w:lang w:val="en-US"/>
        </w:rPr>
        <w:t xml:space="preserve"> </w:t>
      </w:r>
      <w:r w:rsidRPr="00800006">
        <w:rPr>
          <w:rFonts w:ascii="Sylfaen" w:hAnsi="Sylfaen"/>
        </w:rPr>
        <w:t>փաստաթղթաշրջանառության</w:t>
      </w:r>
      <w:r>
        <w:rPr>
          <w:rFonts w:ascii="Sylfaen" w:hAnsi="Sylfaen"/>
          <w:lang w:val="en-US"/>
        </w:rPr>
        <w:t xml:space="preserve"> </w:t>
      </w:r>
      <w:r w:rsidRPr="00800006">
        <w:rPr>
          <w:rFonts w:ascii="Sylfaen" w:hAnsi="Sylfaen"/>
        </w:rPr>
        <w:t>ավտոմատացված</w:t>
      </w:r>
      <w:r>
        <w:rPr>
          <w:rFonts w:ascii="Sylfaen" w:hAnsi="Sylfaen"/>
          <w:lang w:val="en-US"/>
        </w:rPr>
        <w:t xml:space="preserve"> </w:t>
      </w:r>
      <w:r w:rsidRPr="00800006">
        <w:rPr>
          <w:rFonts w:ascii="Sylfaen" w:hAnsi="Sylfaen"/>
        </w:rPr>
        <w:t>համակարգի</w:t>
      </w:r>
      <w:r w:rsidRPr="00800006">
        <w:rPr>
          <w:rFonts w:ascii="Sylfaen" w:hAnsi="Sylfaen"/>
          <w:lang w:val="hy-AM"/>
        </w:rPr>
        <w:t xml:space="preserve">՝ Համայնքային կառավարման </w:t>
      </w:r>
      <w:proofErr w:type="gramStart"/>
      <w:r w:rsidRPr="00800006">
        <w:rPr>
          <w:rFonts w:ascii="Sylfaen" w:hAnsi="Sylfaen"/>
          <w:lang w:val="hy-AM"/>
        </w:rPr>
        <w:t>տեղեկատվական  համակարգի</w:t>
      </w:r>
      <w:proofErr w:type="gramEnd"/>
      <w:r w:rsidRPr="00800006">
        <w:rPr>
          <w:rFonts w:ascii="Sylfaen" w:hAnsi="Sylfaen"/>
          <w:lang w:val="en-US"/>
        </w:rPr>
        <w:t xml:space="preserve"> (</w:t>
      </w:r>
      <w:r w:rsidRPr="00800006">
        <w:rPr>
          <w:rFonts w:ascii="Sylfaen" w:hAnsi="Sylfaen"/>
        </w:rPr>
        <w:t>այսուհետ՝</w:t>
      </w:r>
      <w:r w:rsidRPr="00800006">
        <w:rPr>
          <w:rFonts w:ascii="Sylfaen" w:hAnsi="Sylfaen"/>
          <w:lang w:val="hy-AM"/>
        </w:rPr>
        <w:t>ՀԿՏՀ</w:t>
      </w:r>
      <w:r w:rsidRPr="00800006">
        <w:rPr>
          <w:rFonts w:ascii="Sylfaen" w:hAnsi="Sylfaen"/>
          <w:lang w:val="en-US"/>
        </w:rPr>
        <w:t xml:space="preserve">) </w:t>
      </w:r>
      <w:r w:rsidRPr="00800006">
        <w:rPr>
          <w:rFonts w:ascii="Sylfaen" w:hAnsi="Sylfaen"/>
        </w:rPr>
        <w:t>միջոցով</w:t>
      </w:r>
      <w:r w:rsidRPr="00800006">
        <w:rPr>
          <w:rFonts w:ascii="Sylfaen" w:hAnsi="Sylfaen"/>
          <w:lang w:val="hy-AM"/>
        </w:rPr>
        <w:t>։</w:t>
      </w:r>
      <w:r>
        <w:rPr>
          <w:rFonts w:ascii="Sylfaen" w:hAnsi="Sylfaen"/>
          <w:lang w:val="en-US"/>
        </w:rPr>
        <w:t xml:space="preserve"> </w:t>
      </w:r>
      <w:r w:rsidRPr="00800006">
        <w:rPr>
          <w:rFonts w:ascii="Sylfaen" w:hAnsi="Sylfaen"/>
          <w:lang w:val="hy-AM"/>
        </w:rPr>
        <w:t>Է</w:t>
      </w:r>
      <w:r w:rsidRPr="00800006">
        <w:rPr>
          <w:rFonts w:ascii="Sylfaen" w:hAnsi="Sylfaen"/>
        </w:rPr>
        <w:t>լեկտրոնային</w:t>
      </w:r>
      <w:r>
        <w:rPr>
          <w:rFonts w:ascii="Sylfaen" w:hAnsi="Sylfaen"/>
          <w:lang w:val="en-US"/>
        </w:rPr>
        <w:t xml:space="preserve"> </w:t>
      </w:r>
      <w:r w:rsidRPr="00800006">
        <w:rPr>
          <w:rFonts w:ascii="Sylfaen" w:hAnsi="Sylfaen"/>
        </w:rPr>
        <w:t>փաստաթղթաշրջանառությ</w:t>
      </w:r>
      <w:r w:rsidRPr="00800006">
        <w:rPr>
          <w:rFonts w:ascii="Sylfaen" w:hAnsi="Sylfaen"/>
          <w:lang w:val="hy-AM"/>
        </w:rPr>
        <w:t>ու</w:t>
      </w:r>
      <w:r w:rsidRPr="00800006">
        <w:rPr>
          <w:rFonts w:ascii="Sylfaen" w:hAnsi="Sylfaen"/>
        </w:rPr>
        <w:t>ն</w:t>
      </w:r>
      <w:r w:rsidRPr="00800006">
        <w:rPr>
          <w:rFonts w:ascii="Sylfaen" w:hAnsi="Sylfaen"/>
          <w:lang w:val="hy-AM"/>
        </w:rPr>
        <w:t>ն իրականացվում է«</w:t>
      </w:r>
      <w:r w:rsidRPr="00800006">
        <w:rPr>
          <w:rFonts w:ascii="Sylfaen" w:hAnsi="Sylfaen"/>
          <w:lang w:val="en-US"/>
        </w:rPr>
        <w:t xml:space="preserve">GHEA </w:t>
      </w:r>
      <w:proofErr w:type="spellStart"/>
      <w:r w:rsidRPr="00800006">
        <w:rPr>
          <w:rFonts w:ascii="Sylfaen" w:hAnsi="Sylfaen"/>
          <w:lang w:val="en-US"/>
        </w:rPr>
        <w:t>Grapalat</w:t>
      </w:r>
      <w:proofErr w:type="spellEnd"/>
      <w:r w:rsidRPr="00800006">
        <w:rPr>
          <w:rFonts w:ascii="Sylfaen" w:hAnsi="Sylfaen"/>
          <w:lang w:val="hy-AM"/>
        </w:rPr>
        <w:t>»</w:t>
      </w:r>
      <w:r>
        <w:rPr>
          <w:rFonts w:ascii="Sylfaen" w:hAnsi="Sylfaen"/>
          <w:lang w:val="en-US"/>
        </w:rPr>
        <w:t xml:space="preserve"> </w:t>
      </w:r>
      <w:r w:rsidRPr="00800006">
        <w:rPr>
          <w:rFonts w:ascii="Sylfaen" w:hAnsi="Sylfaen"/>
        </w:rPr>
        <w:t>տառատեսակով</w:t>
      </w:r>
      <w:r w:rsidRPr="00800006">
        <w:rPr>
          <w:rFonts w:ascii="Sylfaen" w:hAnsi="Sylfaen"/>
          <w:lang w:val="hy-AM"/>
        </w:rPr>
        <w:t>։</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 Աշխատակազմում կարող են վարվել նաև գործավարության մատյաններ, որտեղ արտացոլվում են փաստաթղթի համառոտ բովանդակությունը, շարժը և կատարման ընթացքը։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lastRenderedPageBreak/>
        <w:t xml:space="preserve">3. ՀԿՏՀ-ից օգտվողներին տրվում է ծածկանուն և գաղտնաբառ ունենալու իրավունք: Անհրաժեշտության դեպքում՝ ՀԿՏՀ-ից օգտվողը կարող է փոխել իր գաղտնաբառը, սակայն ոչ շուտ քան երեք ամիսը մեկ անգամ: Գաղտնաբառը փոխելուց պարտադիր չէ փոխել ծածկանունը (օգտվողի անունը և ազգանունը ՀԿՏՀ-ում): </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4.</w:t>
      </w:r>
      <w:r w:rsidRPr="00800006">
        <w:rPr>
          <w:rFonts w:ascii="Sylfaen" w:hAnsi="Sylfaen" w:cs="Calibri"/>
          <w:lang w:val="hy-AM"/>
        </w:rPr>
        <w:t> </w:t>
      </w:r>
      <w:r w:rsidRPr="00800006">
        <w:rPr>
          <w:rFonts w:ascii="Sylfaen" w:hAnsi="Sylfaen" w:cs="Arial Unicode"/>
          <w:lang w:val="hy-AM"/>
        </w:rPr>
        <w:t>Արձակուրդ</w:t>
      </w:r>
      <w:r>
        <w:rPr>
          <w:rFonts w:ascii="Sylfaen" w:hAnsi="Sylfaen" w:cs="Arial Unicode"/>
          <w:lang w:val="en-US"/>
        </w:rPr>
        <w:t xml:space="preserve"> </w:t>
      </w:r>
      <w:r w:rsidRPr="00800006">
        <w:rPr>
          <w:rFonts w:ascii="Sylfaen" w:hAnsi="Sylfaen" w:cs="Arial Unicode"/>
          <w:lang w:val="hy-AM"/>
        </w:rPr>
        <w:t>գնալու</w:t>
      </w:r>
      <w:r w:rsidRPr="00800006">
        <w:rPr>
          <w:rFonts w:ascii="Sylfaen" w:hAnsi="Sylfaen"/>
          <w:lang w:val="hy-AM"/>
        </w:rPr>
        <w:t xml:space="preserve">, </w:t>
      </w:r>
      <w:r w:rsidRPr="00800006">
        <w:rPr>
          <w:rFonts w:ascii="Sylfaen" w:hAnsi="Sylfaen" w:cs="Arial Unicode"/>
          <w:lang w:val="hy-AM"/>
        </w:rPr>
        <w:t>գործուղման</w:t>
      </w:r>
      <w:r>
        <w:rPr>
          <w:rFonts w:ascii="Sylfaen" w:hAnsi="Sylfaen" w:cs="Arial Unicode"/>
          <w:lang w:val="en-US"/>
        </w:rPr>
        <w:t xml:space="preserve"> </w:t>
      </w:r>
      <w:r w:rsidRPr="00800006">
        <w:rPr>
          <w:rFonts w:ascii="Sylfaen" w:hAnsi="Sylfaen" w:cs="Arial Unicode"/>
          <w:lang w:val="hy-AM"/>
        </w:rPr>
        <w:t>մեկնելու</w:t>
      </w:r>
      <w:r>
        <w:rPr>
          <w:rFonts w:ascii="Sylfaen" w:hAnsi="Sylfaen" w:cs="Arial Unicode"/>
          <w:lang w:val="en-US"/>
        </w:rPr>
        <w:t xml:space="preserve"> </w:t>
      </w:r>
      <w:r w:rsidRPr="00800006">
        <w:rPr>
          <w:rFonts w:ascii="Sylfaen" w:hAnsi="Sylfaen" w:cs="Arial Unicode"/>
          <w:lang w:val="hy-AM"/>
        </w:rPr>
        <w:t>կամ</w:t>
      </w:r>
      <w:r>
        <w:rPr>
          <w:rFonts w:ascii="Sylfaen" w:hAnsi="Sylfaen" w:cs="Arial Unicode"/>
          <w:lang w:val="en-US"/>
        </w:rPr>
        <w:t xml:space="preserve"> </w:t>
      </w:r>
      <w:r w:rsidRPr="00800006">
        <w:rPr>
          <w:rFonts w:ascii="Sylfaen" w:hAnsi="Sylfaen" w:cs="Arial Unicode"/>
          <w:lang w:val="hy-AM"/>
        </w:rPr>
        <w:t>այլ</w:t>
      </w:r>
      <w:r>
        <w:rPr>
          <w:rFonts w:ascii="Sylfaen" w:hAnsi="Sylfaen" w:cs="Arial Unicode"/>
          <w:lang w:val="en-US"/>
        </w:rPr>
        <w:t xml:space="preserve"> </w:t>
      </w:r>
      <w:r w:rsidRPr="00800006">
        <w:rPr>
          <w:rFonts w:ascii="Sylfaen" w:hAnsi="Sylfaen" w:cs="Arial Unicode"/>
          <w:lang w:val="hy-AM"/>
        </w:rPr>
        <w:t>պատճառներով</w:t>
      </w:r>
      <w:r>
        <w:rPr>
          <w:rFonts w:ascii="Sylfaen" w:hAnsi="Sylfaen" w:cs="Arial Unicode"/>
          <w:lang w:val="en-US"/>
        </w:rPr>
        <w:t xml:space="preserve"> </w:t>
      </w:r>
      <w:r w:rsidRPr="00800006">
        <w:rPr>
          <w:rFonts w:ascii="Sylfaen" w:hAnsi="Sylfaen" w:cs="Arial Unicode"/>
          <w:lang w:val="hy-AM"/>
        </w:rPr>
        <w:t>բացակայելու</w:t>
      </w:r>
      <w:r w:rsidRPr="00800006">
        <w:rPr>
          <w:rFonts w:ascii="Sylfaen" w:hAnsi="Sylfaen"/>
          <w:lang w:val="hy-AM"/>
        </w:rPr>
        <w:t xml:space="preserve">, </w:t>
      </w:r>
      <w:r w:rsidRPr="00800006">
        <w:rPr>
          <w:rFonts w:ascii="Sylfaen" w:hAnsi="Sylfaen" w:cs="Arial Unicode"/>
          <w:lang w:val="hy-AM"/>
        </w:rPr>
        <w:t>ինչպես</w:t>
      </w:r>
      <w:r>
        <w:rPr>
          <w:rFonts w:ascii="Sylfaen" w:hAnsi="Sylfaen" w:cs="Arial Unicode"/>
          <w:lang w:val="en-US"/>
        </w:rPr>
        <w:t xml:space="preserve"> </w:t>
      </w:r>
      <w:r w:rsidRPr="00800006">
        <w:rPr>
          <w:rFonts w:ascii="Sylfaen" w:hAnsi="Sylfaen" w:cs="Arial Unicode"/>
          <w:lang w:val="hy-AM"/>
        </w:rPr>
        <w:t>նաև</w:t>
      </w:r>
      <w:r>
        <w:rPr>
          <w:rFonts w:ascii="Sylfaen" w:hAnsi="Sylfaen" w:cs="Arial Unicode"/>
          <w:lang w:val="en-US"/>
        </w:rPr>
        <w:t xml:space="preserve"> </w:t>
      </w:r>
      <w:r w:rsidRPr="00800006">
        <w:rPr>
          <w:rFonts w:ascii="Sylfaen" w:hAnsi="Sylfaen" w:cs="Arial Unicode"/>
          <w:lang w:val="hy-AM"/>
        </w:rPr>
        <w:t>զբաղեցրած</w:t>
      </w:r>
      <w:r>
        <w:rPr>
          <w:rFonts w:ascii="Sylfaen" w:hAnsi="Sylfaen" w:cs="Arial Unicode"/>
          <w:lang w:val="en-US"/>
        </w:rPr>
        <w:t xml:space="preserve"> </w:t>
      </w:r>
      <w:r w:rsidRPr="00800006">
        <w:rPr>
          <w:rFonts w:ascii="Sylfaen" w:hAnsi="Sylfaen" w:cs="Arial Unicode"/>
          <w:lang w:val="hy-AM"/>
        </w:rPr>
        <w:t>պաշտոնից</w:t>
      </w:r>
      <w:r>
        <w:rPr>
          <w:rFonts w:ascii="Sylfaen" w:hAnsi="Sylfaen" w:cs="Arial Unicode"/>
          <w:lang w:val="en-US"/>
        </w:rPr>
        <w:t xml:space="preserve"> </w:t>
      </w:r>
      <w:r w:rsidRPr="00800006">
        <w:rPr>
          <w:rFonts w:ascii="Sylfaen" w:hAnsi="Sylfaen" w:cs="Arial Unicode"/>
          <w:lang w:val="hy-AM"/>
        </w:rPr>
        <w:t>ազատվելու</w:t>
      </w:r>
      <w:r>
        <w:rPr>
          <w:rFonts w:ascii="Sylfaen" w:hAnsi="Sylfaen" w:cs="Arial Unicode"/>
          <w:lang w:val="en-US"/>
        </w:rPr>
        <w:t xml:space="preserve"> </w:t>
      </w:r>
      <w:r w:rsidRPr="00800006">
        <w:rPr>
          <w:rFonts w:ascii="Sylfaen" w:hAnsi="Sylfaen" w:cs="Arial Unicode"/>
          <w:lang w:val="hy-AM"/>
        </w:rPr>
        <w:t>դեպքում</w:t>
      </w:r>
      <w:r w:rsidRPr="00800006">
        <w:rPr>
          <w:rFonts w:ascii="Sylfaen" w:hAnsi="Sylfaen"/>
          <w:lang w:val="hy-AM"/>
        </w:rPr>
        <w:t xml:space="preserve">, </w:t>
      </w:r>
      <w:r w:rsidRPr="00800006">
        <w:rPr>
          <w:rFonts w:ascii="Sylfaen" w:hAnsi="Sylfaen" w:cs="Arial Unicode"/>
          <w:lang w:val="hy-AM"/>
        </w:rPr>
        <w:t>տվյալ</w:t>
      </w:r>
      <w:r>
        <w:rPr>
          <w:rFonts w:ascii="Sylfaen" w:hAnsi="Sylfaen" w:cs="Arial Unicode"/>
          <w:lang w:val="en-US"/>
        </w:rPr>
        <w:t xml:space="preserve"> </w:t>
      </w:r>
      <w:r w:rsidRPr="00800006">
        <w:rPr>
          <w:rFonts w:ascii="Sylfaen" w:hAnsi="Sylfaen" w:cs="Arial Unicode"/>
          <w:lang w:val="hy-AM"/>
        </w:rPr>
        <w:t>անձի</w:t>
      </w:r>
      <w:r>
        <w:rPr>
          <w:rFonts w:ascii="Sylfaen" w:hAnsi="Sylfaen" w:cs="Arial Unicode"/>
          <w:lang w:val="en-US"/>
        </w:rPr>
        <w:t xml:space="preserve"> </w:t>
      </w:r>
      <w:r w:rsidRPr="00800006">
        <w:rPr>
          <w:rFonts w:ascii="Sylfaen" w:hAnsi="Sylfaen" w:cs="Arial Unicode"/>
          <w:lang w:val="hy-AM"/>
        </w:rPr>
        <w:t>ծածկանունը</w:t>
      </w:r>
      <w:r w:rsidRPr="00800006">
        <w:rPr>
          <w:rFonts w:ascii="Sylfaen" w:hAnsi="Sylfaen"/>
          <w:lang w:val="hy-AM"/>
        </w:rPr>
        <w:t xml:space="preserve"> և գաղտնաբառը </w:t>
      </w:r>
      <w:r w:rsidRPr="00800006">
        <w:rPr>
          <w:rFonts w:ascii="Sylfaen" w:hAnsi="Sylfaen" w:cs="Arial Unicode"/>
          <w:lang w:val="hy-AM"/>
        </w:rPr>
        <w:t>կարող</w:t>
      </w:r>
      <w:r>
        <w:rPr>
          <w:rFonts w:ascii="Sylfaen" w:hAnsi="Sylfaen" w:cs="Arial Unicode"/>
          <w:lang w:val="en-US"/>
        </w:rPr>
        <w:t xml:space="preserve"> </w:t>
      </w:r>
      <w:r w:rsidRPr="00800006">
        <w:rPr>
          <w:rFonts w:ascii="Sylfaen" w:hAnsi="Sylfaen" w:cs="Arial Unicode"/>
          <w:lang w:val="hy-AM"/>
        </w:rPr>
        <w:t>են</w:t>
      </w:r>
      <w:r>
        <w:rPr>
          <w:rFonts w:ascii="Sylfaen" w:hAnsi="Sylfaen" w:cs="Arial Unicode"/>
          <w:lang w:val="en-US"/>
        </w:rPr>
        <w:t xml:space="preserve"> </w:t>
      </w:r>
      <w:r w:rsidRPr="00800006">
        <w:rPr>
          <w:rFonts w:ascii="Sylfaen" w:hAnsi="Sylfaen" w:cs="Arial Unicode"/>
          <w:lang w:val="hy-AM"/>
        </w:rPr>
        <w:t>պահպանվել՝</w:t>
      </w:r>
      <w:r>
        <w:rPr>
          <w:rFonts w:ascii="Sylfaen" w:hAnsi="Sylfaen" w:cs="Arial Unicode"/>
          <w:lang w:val="en-US"/>
        </w:rPr>
        <w:t xml:space="preserve"> </w:t>
      </w:r>
      <w:r w:rsidRPr="00800006">
        <w:rPr>
          <w:rFonts w:ascii="Sylfaen" w:hAnsi="Sylfaen" w:cs="Arial Unicode"/>
          <w:lang w:val="hy-AM"/>
        </w:rPr>
        <w:t>նշված</w:t>
      </w:r>
      <w:r w:rsidRPr="00800006">
        <w:rPr>
          <w:rFonts w:ascii="Sylfaen" w:hAnsi="Sylfaen"/>
          <w:lang w:val="hy-AM"/>
        </w:rPr>
        <w:t xml:space="preserve"> պաշտոնում նրան փոխարինող անձին նյութերը փոխանցելու և օգտագործելու համար:</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 ՀԿՏՀ-ից օգտվողի անվամբ ՀԿՏՀ-ում կատարված ցանկացած մակագրություն պետք է համապատասխանի փաստաթղթի վրա կատարված մակագրությանը: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6. ՀԿՏՀ-ից օգտվող աշխատողները յուրաքանչյուր օր համապատասխան հաշվետվություններով պետք է տեղեկացված լինեն ՀԿՏՀ-ի իրենց նամականիում առկա փաստաթղթերին: ՀԿՏՀ-ում պետք է գրանցվի աշխատակցի կողմից հաշվետվության դիտման և տվյալ նյութի առկայության մասին տեղեկանալու փաստը: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7. Սույն կարգի պահանջները չեն տարածվում գաղտնի բնույթ ունեցող ծառայողական բոլոր փաստաթղթերի վրա: «Գաղտնի» կամ «Ծառայողական օգտագործման համար» գրառում ունեցող փաստաթղթերի հետ աշխատանքը կարգավորվում է «Պետական և ծառայողական գաղտնիքի մասին» Հայաստանի Հանրապետության օրենքի և Հայաստանի Հանրապետության կառավարության 1997 թվականի դեկտեմբերի 30-ի N 626 որոշմամբ հաստատված հրահանգի պահանջներին համապատասխան: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8. Աշխատակազմում գործավարության ճիշտ կազմակերպման և վարման պատասխանատվությունը կրում է աշխատակազմի՝ գործավարության համար պատասխանատու բաժինը կամ համապատասխան մասնագետը: Ստորաբաժանումներում գործավարության ճիշտ կազմակերպումը և գործավարական միասնական համակարգով իրականացման հսկողությունը դրվում է համապատասխան ստորաբաժանումների պետերի վրա(այն համայնքապետարաններում, որտեղ չկան կառուցվածքային ստորաբաժանումներ՝ աշխատակազմի քարտուղարի վրա):</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9.</w:t>
      </w:r>
      <w:r w:rsidRPr="00800006">
        <w:rPr>
          <w:rFonts w:ascii="Sylfaen" w:hAnsi="Sylfaen" w:cs="Calibri"/>
          <w:lang w:val="hy-AM"/>
        </w:rPr>
        <w:t> </w:t>
      </w:r>
      <w:r w:rsidRPr="00800006">
        <w:rPr>
          <w:rFonts w:ascii="Sylfaen" w:hAnsi="Sylfaen" w:cs="Arial Unicode"/>
          <w:lang w:val="hy-AM"/>
        </w:rPr>
        <w:t>Գործավարության</w:t>
      </w:r>
      <w:r>
        <w:rPr>
          <w:rFonts w:ascii="Sylfaen" w:hAnsi="Sylfaen" w:cs="Arial Unicode"/>
          <w:lang w:val="en-US"/>
        </w:rPr>
        <w:t xml:space="preserve"> </w:t>
      </w:r>
      <w:r w:rsidRPr="00800006">
        <w:rPr>
          <w:rFonts w:ascii="Sylfaen" w:hAnsi="Sylfaen" w:cs="Arial Unicode"/>
          <w:lang w:val="hy-AM"/>
        </w:rPr>
        <w:t>աշխատ</w:t>
      </w:r>
      <w:r w:rsidRPr="00800006">
        <w:rPr>
          <w:rFonts w:ascii="Sylfaen" w:hAnsi="Sylfaen"/>
          <w:lang w:val="hy-AM"/>
        </w:rPr>
        <w:t xml:space="preserve">անքի ընդհանուր ղեկավարումը և գործավարական միասնական համակարգով իրականացման վերահսկողությունը իրականացնում է աշխատակազմի քարտուղարը: </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lastRenderedPageBreak/>
        <w:t>10. ՀԿՏՀ-ով աշխատելու մեթոդները նորացվելու դեպքում կամ ըստ անհրաժեշտության` աշխատակազմի՝ գործավարության համար պատասխանատու բաժինը կամ աշխատակազմի համապատասխան մասնագետը ՀԿՏՀ-ից օգտվող աշխատողներին մշտապես ցուցաբերում է մեթոդական օգնություն: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p>
    <w:p w:rsidR="00F02C03" w:rsidRPr="00800006" w:rsidRDefault="00F02C03" w:rsidP="00F02C03">
      <w:pPr>
        <w:jc w:val="center"/>
        <w:rPr>
          <w:rFonts w:ascii="Sylfaen" w:hAnsi="Sylfaen"/>
          <w:b/>
          <w:sz w:val="24"/>
          <w:szCs w:val="24"/>
          <w:lang w:val="hy-AM"/>
        </w:rPr>
      </w:pPr>
      <w:r w:rsidRPr="00800006">
        <w:rPr>
          <w:rFonts w:ascii="Sylfaen" w:hAnsi="Sylfaen"/>
          <w:b/>
          <w:sz w:val="24"/>
          <w:szCs w:val="24"/>
          <w:lang w:val="hy-AM"/>
        </w:rPr>
        <w:t>II. ՔԱՂԱՔԱՑԻՆԵՐԻ ՍՊԱՍԱՐԿՄԱՆ ԳՐԱՍԵՆՅԱԿԸ</w:t>
      </w:r>
    </w:p>
    <w:p w:rsidR="00F02C03" w:rsidRPr="00800006" w:rsidRDefault="00F02C03" w:rsidP="00F02C03">
      <w:pPr>
        <w:jc w:val="center"/>
        <w:rPr>
          <w:rFonts w:ascii="Sylfaen" w:hAnsi="Sylfaen"/>
          <w:b/>
          <w:sz w:val="24"/>
          <w:szCs w:val="24"/>
          <w:lang w:val="hy-AM"/>
        </w:rPr>
      </w:pPr>
    </w:p>
    <w:p w:rsidR="00F02C03" w:rsidRPr="00800006" w:rsidRDefault="00F02C03" w:rsidP="00F02C03">
      <w:pPr>
        <w:ind w:left="-142" w:firstLine="709"/>
        <w:jc w:val="both"/>
        <w:rPr>
          <w:rFonts w:ascii="Sylfaen" w:hAnsi="Sylfaen"/>
          <w:sz w:val="24"/>
          <w:szCs w:val="24"/>
          <w:lang w:val="hy-AM"/>
        </w:rPr>
      </w:pPr>
      <w:r w:rsidRPr="00800006">
        <w:rPr>
          <w:rFonts w:ascii="Sylfaen" w:hAnsi="Sylfaen"/>
          <w:sz w:val="24"/>
          <w:szCs w:val="24"/>
          <w:lang w:val="hy-AM"/>
        </w:rPr>
        <w:t>11. Սույն բաժնով սահմանված ընթացակարգերը տարածվում են այն համայնքների վրա, որոնցում գործում են քաղաքացիների սպասարկման գրասենյակներ (այսուհետ՝ ՔՍԳ)։Քաղաքացիներին և իրավաբանական անձանց «մեկ պատուհանի» սկզբունքով ծառայությունների մատուցումը  արդյունավետ, արագ և արդիական մեթոդներով իրականացնելու նպատակով աշխատակազմում ստեղծված է ՔՍԳ։</w:t>
      </w:r>
    </w:p>
    <w:p w:rsidR="00F02C03" w:rsidRPr="00800006" w:rsidRDefault="00F02C03" w:rsidP="00F02C03">
      <w:pPr>
        <w:ind w:left="-142" w:firstLine="709"/>
        <w:jc w:val="both"/>
        <w:rPr>
          <w:rFonts w:ascii="Sylfaen" w:hAnsi="Sylfaen"/>
          <w:sz w:val="24"/>
          <w:szCs w:val="24"/>
          <w:lang w:val="hy-AM"/>
        </w:rPr>
      </w:pPr>
      <w:r w:rsidRPr="00800006">
        <w:rPr>
          <w:rFonts w:ascii="Sylfaen" w:hAnsi="Sylfaen"/>
          <w:sz w:val="24"/>
          <w:szCs w:val="24"/>
          <w:lang w:val="hy-AM"/>
        </w:rPr>
        <w:t>12. ՔՍԳ-ի աշխատողները հանդիսանում են աշխատակազմի համապատասխան բաժինների համայնքային ծառայողներ կամ աշխատակազմի այլ աշխատողներ։</w:t>
      </w:r>
    </w:p>
    <w:p w:rsidR="00F02C03" w:rsidRPr="00800006" w:rsidRDefault="00F02C03" w:rsidP="00F02C03">
      <w:pPr>
        <w:ind w:left="-142" w:firstLine="709"/>
        <w:jc w:val="both"/>
        <w:rPr>
          <w:rFonts w:ascii="Sylfaen" w:hAnsi="Sylfaen"/>
          <w:sz w:val="24"/>
          <w:szCs w:val="24"/>
          <w:lang w:val="hy-AM"/>
        </w:rPr>
      </w:pPr>
      <w:r w:rsidRPr="00800006">
        <w:rPr>
          <w:rFonts w:ascii="Sylfaen" w:hAnsi="Sylfaen"/>
          <w:sz w:val="24"/>
          <w:szCs w:val="24"/>
          <w:lang w:val="hy-AM"/>
        </w:rPr>
        <w:t>13. ՔՍԳ-ի սպասարկման կետերում աշխատանքներն իրականացվում են ՀԿՏՀ-ով, իսկ գույքահարկի և հողի հարկի հետ կապված գործառույթներն իրականացվում են «</w:t>
      </w:r>
      <w:r w:rsidRPr="00800006">
        <w:rPr>
          <w:rFonts w:ascii="Sylfaen" w:hAnsi="Sylfaen" w:cs="Sylfaen"/>
          <w:color w:val="000000"/>
          <w:sz w:val="24"/>
          <w:szCs w:val="24"/>
          <w:shd w:val="clear" w:color="auto" w:fill="FFFFFF"/>
          <w:lang w:val="hy-AM"/>
        </w:rPr>
        <w:t>Գույքային</w:t>
      </w:r>
      <w:r>
        <w:rPr>
          <w:rFonts w:ascii="Sylfaen" w:hAnsi="Sylfaen" w:cs="Sylfaen"/>
          <w:color w:val="000000"/>
          <w:shd w:val="clear" w:color="auto" w:fill="FFFFFF"/>
        </w:rPr>
        <w:t xml:space="preserve"> </w:t>
      </w:r>
      <w:r w:rsidRPr="00800006">
        <w:rPr>
          <w:rFonts w:ascii="Sylfaen" w:hAnsi="Sylfaen" w:cs="Sylfaen"/>
          <w:color w:val="000000"/>
          <w:sz w:val="24"/>
          <w:szCs w:val="24"/>
          <w:shd w:val="clear" w:color="auto" w:fill="FFFFFF"/>
          <w:lang w:val="hy-AM"/>
        </w:rPr>
        <w:t>հարկերի</w:t>
      </w:r>
      <w:r>
        <w:rPr>
          <w:rFonts w:ascii="Sylfaen" w:hAnsi="Sylfaen" w:cs="Sylfaen"/>
          <w:color w:val="000000"/>
          <w:shd w:val="clear" w:color="auto" w:fill="FFFFFF"/>
        </w:rPr>
        <w:t xml:space="preserve"> </w:t>
      </w:r>
      <w:r w:rsidRPr="00800006">
        <w:rPr>
          <w:rFonts w:ascii="Sylfaen" w:hAnsi="Sylfaen" w:cs="Sylfaen"/>
          <w:color w:val="000000"/>
          <w:sz w:val="24"/>
          <w:szCs w:val="24"/>
          <w:shd w:val="clear" w:color="auto" w:fill="FFFFFF"/>
          <w:lang w:val="hy-AM"/>
        </w:rPr>
        <w:t>հաշվառման</w:t>
      </w:r>
      <w:r>
        <w:rPr>
          <w:rFonts w:ascii="Sylfaen" w:hAnsi="Sylfaen" w:cs="Sylfaen"/>
          <w:color w:val="000000"/>
          <w:shd w:val="clear" w:color="auto" w:fill="FFFFFF"/>
        </w:rPr>
        <w:t xml:space="preserve"> </w:t>
      </w:r>
      <w:r w:rsidRPr="00800006">
        <w:rPr>
          <w:rFonts w:ascii="Sylfaen" w:hAnsi="Sylfaen" w:cs="Sylfaen"/>
          <w:color w:val="000000"/>
          <w:sz w:val="24"/>
          <w:szCs w:val="24"/>
          <w:shd w:val="clear" w:color="auto" w:fill="FFFFFF"/>
          <w:lang w:val="hy-AM"/>
        </w:rPr>
        <w:t>ավտոմատացված</w:t>
      </w:r>
      <w:r>
        <w:rPr>
          <w:rFonts w:ascii="Sylfaen" w:hAnsi="Sylfaen" w:cs="Sylfaen"/>
          <w:color w:val="000000"/>
          <w:shd w:val="clear" w:color="auto" w:fill="FFFFFF"/>
        </w:rPr>
        <w:t xml:space="preserve"> </w:t>
      </w:r>
      <w:r w:rsidRPr="00800006">
        <w:rPr>
          <w:rFonts w:ascii="Sylfaen" w:hAnsi="Sylfaen" w:cs="Sylfaen"/>
          <w:color w:val="000000"/>
          <w:sz w:val="24"/>
          <w:szCs w:val="24"/>
          <w:shd w:val="clear" w:color="auto" w:fill="FFFFFF"/>
          <w:lang w:val="hy-AM"/>
        </w:rPr>
        <w:t>կառավարման»</w:t>
      </w:r>
      <w:r w:rsidRPr="00800006">
        <w:rPr>
          <w:rFonts w:ascii="Sylfaen" w:hAnsi="Sylfaen"/>
          <w:sz w:val="24"/>
          <w:szCs w:val="24"/>
          <w:lang w:val="hy-AM"/>
        </w:rPr>
        <w:t xml:space="preserve"> տեղեկատվական համակարգով։</w:t>
      </w:r>
    </w:p>
    <w:p w:rsidR="00F02C03" w:rsidRPr="00800006" w:rsidRDefault="00F02C03" w:rsidP="00F02C03">
      <w:pPr>
        <w:ind w:left="-142" w:firstLine="709"/>
        <w:jc w:val="both"/>
        <w:rPr>
          <w:rFonts w:ascii="Sylfaen" w:hAnsi="Sylfaen"/>
          <w:sz w:val="24"/>
          <w:szCs w:val="24"/>
          <w:lang w:val="hy-AM"/>
        </w:rPr>
      </w:pPr>
      <w:r w:rsidRPr="00800006">
        <w:rPr>
          <w:rFonts w:ascii="Sylfaen" w:hAnsi="Sylfaen"/>
          <w:sz w:val="24"/>
          <w:szCs w:val="24"/>
          <w:lang w:val="hy-AM"/>
        </w:rPr>
        <w:t>14. Տեղական ինքնակառավարման մարմինների կողմից տրամադրվող վարչական ծառայություններից օգտվելու համար դիմումներ  (հայտեր) ներկայացնելու գործընթացը քաղաքացիների (իրավաբանական անձանց) համար դյուրին, մատչելի և արագ դարձնելու նպատակով ՔՍԳ-ում կիրառվում են վարչական ծառայությունների տրամադրման տեղեկատվական քարտեր և դիմումների (հայտերի) ձևաթղթեր։</w:t>
      </w:r>
    </w:p>
    <w:p w:rsidR="00F02C03" w:rsidRPr="00800006" w:rsidRDefault="00F02C03" w:rsidP="00F02C03">
      <w:pPr>
        <w:ind w:left="-142" w:firstLine="709"/>
        <w:jc w:val="both"/>
        <w:rPr>
          <w:rFonts w:ascii="Sylfaen" w:hAnsi="Sylfaen"/>
          <w:sz w:val="24"/>
          <w:szCs w:val="24"/>
          <w:lang w:val="hy-AM"/>
        </w:rPr>
      </w:pPr>
      <w:r w:rsidRPr="00800006">
        <w:rPr>
          <w:rFonts w:ascii="Sylfaen" w:hAnsi="Sylfaen"/>
          <w:sz w:val="24"/>
          <w:szCs w:val="24"/>
          <w:lang w:val="hy-AM"/>
        </w:rPr>
        <w:t>15. ՔՍԳ-ում իրականացվում են՝</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t>1) դիմումների, գրությունների, նամակների ընդունում, ինչպես նաև դրանց ընթացքի մասին տեղեկատվության և պատասխանների տրամադրում,</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t>2) ավագանու և համայնքի ղեկավարի որոշումների տրամադրում,</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t>3) գույքահարկի և հողի հարկի հաշվարկում և տեղեկանքների տրամադրում,</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lastRenderedPageBreak/>
        <w:t>4) վարձավճարների հաշվարկում և տեղեկանքների տրամադրում,</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t>5) տեղական տուրքերի ու վճարների հաշվարկում և թույլտվությունների տրամադրում,</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t>6) տվյալների հաշվառում համապատասխան ռեգիստրներում,</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t>7) տեղեկատվության, խորհրդատվության տրամադրում,</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t>8) համայնքի ղեկավարի և ավագանու անդամների մոտ ընդունելության գրանցում,</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t>9) հեռախոսազանգերի, այդ թվում՝ «թեժ գծի», պատասխանում,</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t>10) առցանց (online) ծառայությունների տրամադրում։</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t>16. ՔՍԳ-ում աշխատանքների արդյունավետ կազմակերպման, ՔՍԳ-ի աշխատողների կողմից աշխատակազմի ներքին կարգապահական կանոնների պահպանման ուղղությամբ համակարգում իրականացնելու, ՔՍԳ այցելուների մոտ առաջացած ընդհանուր բնույթի հարցադրումներին պատասխանելու, ինչպես նաև ՔՍԳ-ի գույքի և տեխնիկական միջոցների, աշխատանքային միջավայրի հարմարավետության ապահովման հետ կապված առաջարկություններ ներկայացնելու նպատակով, աշխատակազմի քարտուղարի ցուցումով, ՔՍԳ-ի աշխատողներից մեկը կատարում է ՔՍԳ-ի համակարգողի գործառույթներ։</w:t>
      </w:r>
    </w:p>
    <w:p w:rsidR="00F02C03" w:rsidRPr="00800006" w:rsidRDefault="00F02C03" w:rsidP="00F02C03">
      <w:pPr>
        <w:ind w:firstLine="567"/>
        <w:jc w:val="both"/>
        <w:rPr>
          <w:rFonts w:ascii="Sylfaen" w:hAnsi="Sylfaen"/>
          <w:sz w:val="24"/>
          <w:szCs w:val="24"/>
          <w:lang w:val="hy-AM"/>
        </w:rPr>
      </w:pPr>
      <w:r w:rsidRPr="00800006">
        <w:rPr>
          <w:rFonts w:ascii="Sylfaen" w:hAnsi="Sylfaen"/>
          <w:sz w:val="24"/>
          <w:szCs w:val="24"/>
          <w:lang w:val="hy-AM"/>
        </w:rPr>
        <w:t>17. ՔՍԳ-ի աշխատանքների ընդհանուր ղեկավարումն իրականացնում է աշխատակազմի քարտուղարը։ ՔՍԳ-ի աշխատողները՝ համայնքային ծառայության գծով ենթակա և հաշվետու են իրենց անմիջական ղեկավարին։ Աշխատակազմի ներքին կարգապահական կանոնների պահպանման և ՔՍԳ-ում որակյալ ծառայությունների մատուցման ապահովման ուղղությամբ ՔՍԳ-ի աշխատողները պահպանում են ՔՍԳ-ի համակարգողի պահանջները։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p>
    <w:p w:rsidR="00F02C03" w:rsidRPr="00800006" w:rsidRDefault="00F02C03" w:rsidP="00F02C03">
      <w:pPr>
        <w:pStyle w:val="NormalWeb"/>
        <w:spacing w:before="0" w:beforeAutospacing="0" w:after="0" w:afterAutospacing="0" w:line="276" w:lineRule="auto"/>
        <w:ind w:firstLine="375"/>
        <w:jc w:val="center"/>
        <w:rPr>
          <w:rFonts w:ascii="Sylfaen" w:hAnsi="Sylfaen"/>
          <w:lang w:val="hy-AM"/>
        </w:rPr>
      </w:pPr>
      <w:r w:rsidRPr="00800006">
        <w:rPr>
          <w:rFonts w:ascii="Sylfaen" w:hAnsi="Sylfaen"/>
          <w:b/>
          <w:lang w:val="hy-AM"/>
        </w:rPr>
        <w:t>III.</w:t>
      </w:r>
      <w:r w:rsidRPr="00800006">
        <w:rPr>
          <w:rStyle w:val="Strong"/>
          <w:rFonts w:ascii="Sylfaen" w:hAnsi="Sylfaen"/>
          <w:lang w:val="hy-AM"/>
        </w:rPr>
        <w:t xml:space="preserve"> ՓԱՍՏԱԹՂԹԵՐԻ ԸՆԴՈՒՆՈՒՄԸ</w:t>
      </w:r>
      <w:r w:rsidRPr="00800006">
        <w:rPr>
          <w:rStyle w:val="Strong"/>
          <w:rFonts w:ascii="Sylfaen" w:hAnsi="Sylfaen" w:cs="Calibri"/>
          <w:lang w:val="hy-AM"/>
        </w:rPr>
        <w:t> </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18. Աշխատակազմին ուղղված բոլոր փաստաթղթերը՝  դիմումները, գրությունները, հայտերը և դրանց կից փաստաթղթերն ընդունվում են </w:t>
      </w:r>
      <w:proofErr w:type="spellStart"/>
      <w:r>
        <w:rPr>
          <w:rFonts w:ascii="Sylfaen" w:hAnsi="Sylfaen"/>
          <w:lang w:val="en-US"/>
        </w:rPr>
        <w:t>Գավառ</w:t>
      </w:r>
      <w:proofErr w:type="spellEnd"/>
      <w:r w:rsidRPr="00800006">
        <w:rPr>
          <w:rFonts w:ascii="Sylfaen" w:hAnsi="Sylfaen"/>
          <w:bCs/>
          <w:lang w:val="hy-AM"/>
        </w:rPr>
        <w:t xml:space="preserve"> համայնք, </w:t>
      </w:r>
      <w:proofErr w:type="spellStart"/>
      <w:r>
        <w:rPr>
          <w:rFonts w:ascii="Sylfaen" w:hAnsi="Sylfaen"/>
          <w:bCs/>
          <w:lang w:val="en-US"/>
        </w:rPr>
        <w:t>Գր</w:t>
      </w:r>
      <w:proofErr w:type="spellEnd"/>
      <w:r>
        <w:rPr>
          <w:rFonts w:ascii="Sylfaen" w:hAnsi="Sylfaen"/>
          <w:bCs/>
          <w:lang w:val="en-US"/>
        </w:rPr>
        <w:t xml:space="preserve">. </w:t>
      </w:r>
      <w:proofErr w:type="spellStart"/>
      <w:r>
        <w:rPr>
          <w:rFonts w:ascii="Sylfaen" w:hAnsi="Sylfaen"/>
          <w:bCs/>
          <w:lang w:val="en-US"/>
        </w:rPr>
        <w:t>Լուսավորիչ</w:t>
      </w:r>
      <w:proofErr w:type="spellEnd"/>
      <w:r>
        <w:rPr>
          <w:rFonts w:ascii="Sylfaen" w:hAnsi="Sylfaen"/>
          <w:bCs/>
          <w:lang w:val="en-US"/>
        </w:rPr>
        <w:t xml:space="preserve"> 12 </w:t>
      </w:r>
      <w:r w:rsidRPr="00800006">
        <w:rPr>
          <w:rFonts w:ascii="Sylfaen" w:hAnsi="Sylfaen"/>
          <w:lang w:val="hy-AM"/>
        </w:rPr>
        <w:t xml:space="preserve">հասցեում գործող ՔՍԳ-ում։ </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19. Փաստաթղթերը ստացվում են «Հայփոստ» փակ բաժնետիրական ընկերության կամ սուրհանդակային կապի միջոցով, ինչպես նաև ֆիզիկական կամ </w:t>
      </w:r>
      <w:r w:rsidRPr="00800006">
        <w:rPr>
          <w:rFonts w:ascii="Sylfaen" w:hAnsi="Sylfaen"/>
          <w:lang w:val="hy-AM"/>
        </w:rPr>
        <w:lastRenderedPageBreak/>
        <w:t xml:space="preserve">իրավաբանական անձանցից՝ առձեռն հանձնելու միջոցով։ Էլեկտրոնային ստորագրությամբ վավերացված փաստաթղթերը կամ էլեկտրոնային նամակները  ստացվում են համացանցային էլեկտրոնային համակարգերով։  </w:t>
      </w:r>
      <w:r w:rsidRPr="00800006">
        <w:rPr>
          <w:rFonts w:ascii="Sylfaen" w:hAnsi="Sylfaen"/>
          <w:lang w:val="hy-AM"/>
        </w:rPr>
        <w:tab/>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Ֆիզիկական կամ իրավաբանական անձանց կողմից առձեռն ներկայացված գրություններին կամ դիմումներին պետք է կցված լինեն հարցի քննարկման համար անհրաժեշտ փաստաթղթերը: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Փոստով ստացված գրություններին և դիմումներին կից՝ հարցի քննարկման համար անհրաժեշտ փաստաթղթերի բացակայության դեպքում, դիմողին առաջարկվում է՝ «Վարչարարության հիմունքների և վարչական վարույթի մասին» Հայաստանի Հանրապետության օրենքով սահմանված ժամկետում, համալրել պահանջվող փաստաթղթերի ցանկը: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20. ՔՍԳ-ում բացվում են բոլոր ծրարները և ՀԿՏՀ-ով ստացված բոլոր նամակները: «Անձամբ» մակագրությամբ ծրարների դեպքում` նշվում է միայն դրանց ստացման ամսաթիվը, համարը և ուղարկողը: Այդ ծրարները չեն բացվում և փակ վիճակում հանձնվում են հասցեատերերին: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21. Ծրարները և ֆայլերը բացելիս ստուգվում են փաստաթղթերի առկայությունը (ներառյալ հավելվածները), առդիր թերթերի քանակը: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Փաստաթղթերի կամ ֆայլերի բացակայության կամ վնասված լինելու դեպքում կազմվում է ակտ՝ 2 օրինակից: Ակտը ստորագրում են ծրարը բացողը և ՔՍԳ-ի երկու այլ աշխատող: Ակտի մեկ օրինակը կցվում է փաստաթղթի լուսապատճենին և պահվում է ՔՍԳ-ում, երկրորդը կցվում է փաստաթղթին և  ուղարկվում  այն անձին կամ կազմակերպությանը, որտեղից ստացվել է ծրարը։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22. Եթե ծրարում կամ ֆայլում հայտնաբերվում են սխալմամբ դրված փաստաթղթեր, դրանք նոր ծրարներով կամ համացանցով ուղարկվում են ըստ պատկանելության՝ փաստաթղթերին կցելով այն ծրարները, որոնցով դրանք ստացվել են՝ անհրաժեշտության դեպքում տեղյակ պահելով այն կազմակերպությանը, որտեղից ստացվել է ծրարը։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23. Ծրարները, որոնցով ստացվել է թղթակցությունը, պահպանվում և կցվում են փաստաթղթերին։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24. Մտից փաստաթղթերը, այդ թվում համացանցով ստացվածները, պետք է հաստատված լինեն ուղարկողի ստորագրությամբ կամ էլեկտրոնային թվային ստորագրությամբ։ </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color w:val="000000"/>
          <w:lang w:val="hy-AM"/>
        </w:rPr>
        <w:t>25.</w:t>
      </w:r>
      <w:r w:rsidRPr="00800006">
        <w:rPr>
          <w:rFonts w:ascii="Sylfaen" w:hAnsi="Sylfaen"/>
          <w:lang w:val="hy-AM"/>
        </w:rPr>
        <w:t xml:space="preserve"> Անանուն նամակները գրանցման ենթակա չեն։ Դրանք ոչնչացվում են։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26. Կոլեկտիվ նամակների  ստացման դեպքում գրանցվում է ընդգծված ազգանունը, իսկ դրա բացակայության դեպքում՝ առաջին ազգանունը: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lastRenderedPageBreak/>
        <w:t>27. Կարևոր, հրատապ թղթակցությունը, հեռագրերը, հեռախոսագրերը ղեկավարության քննարկմանն են հանձնվում անմիջապես:</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Շտապ և հատուկ կարևորություն ունեցող փաստաթղթերի համար ՀԿՏՀ-ում կատարվում է առանձին նշում, որի մասին կատարողն անմիջապես տեղեկացվում է սույն կարգի 6-րդ կետում նշված հաշվետվություններով:</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 28. ՔՍԳ-ում ընդունված յուրաքանչյուր նոր մտից փաստաթղթի առաջին էջի ներքևի աջ մասում դրվում է դրոշմակնիք, որի վրա նշվում է ամսաթիվը, ամիսը, տարեթիվը, ինչպես նաև գրանցման հերթական համարը: Փաստաթուղթը գրանցվում է ՀԿՏՀ-ում՝ պատկերատպման (սկաների) միջոցով: ՀԿՏՀ-ում գրանցման համարը պետք է համապատասխանի փաստաթղթի մտից համարին: Համարակալումն իրականացվում է աճող թվերով, յուրաքանչյուր տարվա կտրվածքով` տվյալ տարվա հունվարի 1-ից մինչև դեկտեմբերի 31-ն ընկած ժամանակահատվածում մուտքագրված փաստաթղթերի ընդգրկմամբ:</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29. Մտից փաստաթղթերի համակարգված կարգավորում ապահովելու նպատակով կիրառվում են այբբենական հետևյալ պայմանանշանները`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1) քաղաքացիների դիմումների համար-«Ք»,</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2) պետական մարմիններից ստացված փաստաթղթերի համար-«Պ»,</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3) տարբեր մարմիններից և կազմակերպություններից ստացված փաստաթղթերի համար-«Տ»,</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4) գաղտնի փաստաթղթերի համար-«Գ».</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 աճուրդներին մասնակցելու հայտերի համար - «Աճ»</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6) ֆինանսական հաշվետվությունների համար - «Ֆ»</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Պայմանանշանները դրվում են մտից համարից առաջ, որից անջատվում են գծիկով:</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30. Փաստաթղթերը ՔՍԳ-ում գրանցվելուց հետո, դրանք նույն օրը ներկայացվում են աշխատակազմի քարտուղարին՝ համայնքի ղեկավարին զեկուցելու համար: Համայնքի ղեկավարը մակագրում է փաստաթղթերը՝ տալով համապատասխան հանձնարարականներ։ Համայնքի ղեկավարի հանձնարարությամբ փաստաթղթերի մակագրությունը կարող է կատարել աշխատակազմի քարտուղարը։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31. Մակագրությունը պետք է պարունակի հետևյալ պարտադիր տարրերը` կատարող, հանձնարարության բովանդակություն, կատարման ժամկետ և ամսաթիվ: Թղթային տարբերակով փաստաթղթերը մակագրելու նպատակով կարող է օգտագործվել նաև հատուկ ձևաթուղթ:</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lastRenderedPageBreak/>
        <w:t>32. Մակագրված փաստաթղթերի առնչությամբ կատարողները ՀԿՏՀ-ով ստանում են համապատասխան հանձնարարականները: Կատարողները կարող են ՀԿՏՀ-ով տալ վերահանձնարարականներ իրենց ենթակա աշխատողներին։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Հանձնարարողը ՀԿՏՀ-ի միջոցով հետևում է հանձնարարականի ընթացքին և ժամկետներին։ Հանձնարարականը վերջնական կատարվելուց հետո հանձնարարողը կատարման մասին գրանցում է կատարում ՀԿՏՀ-ում։ </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33. Եթե հանձնարարականը տրվում է մի քանի կատարողների միաժամանակ, ապա հանձնարարականը ստանում են բոլոր կատարողները: Հանձնարարականի պատասխանատու կատարող համարվում է նա, ում ազգանունն առաջինն է նշված հանձնարարականում։ Մյուս կատարողները պարտավոր են հանձնարարականի վերաբերյալ պատասխանատու կատարողին առաջարկություններ, դիտողություններ և անհրաժեշտ նյութեր ներկայացնել սահմանված ժամկետի 2/3-ում, որպեսզի վերջինս հնարավորություն ունենա մնացած 1/3 ժամկետում ապահովել հանձնարարականի ամփոփ կատարումը: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Անհրաժեշտության դեպքում պատասխանատու կատարողն իր մոտ խորհրդակցություն է անցկացնում մյուս կատարողների  մասնակցությամբ:</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34. «Ի գիտություն» մակագրության դեպքում՝ կատարողըՀԿՏՀ-ում պետք է գրանցի փաստաթղթին ծանոթանալու և տվյալ նյութի մասին տեղեկանալու փաստը: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35. Աշխատակազմի աշխատողները պատասխանատու են իրենց մոտ գտնվող փաստաթղթերի պահպանության համար և պարտավոր են խնամքով վերաբերվել դրանց։</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Չի թույլատրվում ստացված փաստաթղթերի բնագրային տեքստում կամ դրա ֆայլում որևէ նշում կատարել։</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36. Արձակուրդ գնալիս, երկարատև գործուղման մեկնելիս կամ այլ պատճառներով բացակայելիս աշխատողը պարտավոր է իր մոտ եղած անավարտ գործերի փաստաթղթերը հանձնել իրեն փոխարինողին կամ անմիջական ղեկավարին։</w:t>
      </w:r>
    </w:p>
    <w:p w:rsidR="00F02C03" w:rsidRPr="00800006" w:rsidRDefault="00F02C03" w:rsidP="00F02C03">
      <w:pPr>
        <w:pStyle w:val="NormalWeb"/>
        <w:spacing w:before="0" w:beforeAutospacing="0" w:after="0" w:afterAutospacing="0" w:line="276" w:lineRule="auto"/>
        <w:jc w:val="both"/>
        <w:rPr>
          <w:rFonts w:ascii="Sylfaen" w:hAnsi="Sylfaen"/>
          <w:lang w:val="hy-AM"/>
        </w:rPr>
      </w:pPr>
    </w:p>
    <w:p w:rsidR="00F02C03" w:rsidRPr="00800006" w:rsidRDefault="00F02C03" w:rsidP="00F02C03">
      <w:pPr>
        <w:pStyle w:val="NormalWeb"/>
        <w:spacing w:before="0" w:beforeAutospacing="0" w:after="0" w:afterAutospacing="0" w:line="276" w:lineRule="auto"/>
        <w:ind w:firstLine="561"/>
        <w:jc w:val="center"/>
        <w:rPr>
          <w:rStyle w:val="Strong"/>
          <w:rFonts w:ascii="Sylfaen" w:hAnsi="Sylfaen"/>
          <w:bCs w:val="0"/>
          <w:lang w:val="hy-AM"/>
        </w:rPr>
      </w:pPr>
      <w:r w:rsidRPr="00800006">
        <w:rPr>
          <w:rStyle w:val="Strong"/>
          <w:rFonts w:ascii="Sylfaen" w:hAnsi="Sylfaen"/>
          <w:lang w:val="hy-AM"/>
        </w:rPr>
        <w:t xml:space="preserve"> IV. ԱՇԽԱՏԱԿԱԶՄՈՒՄ ՀԱՐՈՒՑՎԱԾ ՎԱՐՉԱԿԱՆ ՎԱՐՈՒՅԹՆԵՐԸ</w:t>
      </w:r>
    </w:p>
    <w:p w:rsidR="00F02C03" w:rsidRPr="00800006" w:rsidRDefault="00F02C03" w:rsidP="00F02C03">
      <w:pPr>
        <w:pStyle w:val="NormalWeb"/>
        <w:spacing w:before="0" w:beforeAutospacing="0" w:after="0" w:afterAutospacing="0" w:line="276" w:lineRule="auto"/>
        <w:ind w:firstLine="561"/>
        <w:jc w:val="center"/>
        <w:rPr>
          <w:rStyle w:val="Strong"/>
          <w:rFonts w:ascii="Sylfaen" w:hAnsi="Sylfaen"/>
          <w:lang w:val="hy-AM"/>
        </w:rPr>
      </w:pPr>
      <w:r w:rsidRPr="00800006">
        <w:rPr>
          <w:rStyle w:val="Strong"/>
          <w:rFonts w:ascii="Sylfaen" w:hAnsi="Sylfaen"/>
          <w:lang w:val="hy-AM"/>
        </w:rPr>
        <w:t>ՎԱՐՉԱԿԱՆ ՎԱՐՈՒՅԹԻ ՀԱՐՈՒՑՄԱՆ ՓՈՒԼԸ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37. Վարչական վարույթը` </w:t>
      </w:r>
      <w:proofErr w:type="spellStart"/>
      <w:r>
        <w:rPr>
          <w:rFonts w:ascii="Sylfaen" w:hAnsi="Sylfaen"/>
          <w:lang w:val="en-US"/>
        </w:rPr>
        <w:t>Գավառ</w:t>
      </w:r>
      <w:proofErr w:type="spellEnd"/>
      <w:r w:rsidRPr="00800006">
        <w:rPr>
          <w:rFonts w:ascii="Sylfaen" w:hAnsi="Sylfaen"/>
          <w:lang w:val="hy-AM"/>
        </w:rPr>
        <w:t xml:space="preserve"> համայնքի ավագանու և համայնքի ղեկավարի (այսուհետ` վարչական մարմին)` վարչական ակտ ընդունելուն ուղղված գործունեությունն է, որի իրականացումն ապահովում է աշխատակազմը: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38. Վարչական վարույթի իրականացման կանոնները սահմանված են «Վարչարարության հիմունքների և վարչական վարույթի մաuին» Հայաuտանի </w:t>
      </w:r>
      <w:r w:rsidRPr="00800006">
        <w:rPr>
          <w:rFonts w:ascii="Sylfaen" w:hAnsi="Sylfaen"/>
          <w:lang w:val="hy-AM"/>
        </w:rPr>
        <w:lastRenderedPageBreak/>
        <w:t>Հանրապետության oրենքով և Հայաuտանի Հանրապետության կառավարության 2004 թվականի հունիսի 25-ի N 975-Ն որոշմամբ, ինչպես նաև՝  համայնքի ղեկավարի հաստատած վարչական վարույթի վերաբերյալ գործերի, դրանց հաշվառման գրանցամատյանների և վարչական ակտերի հաշվառման գրանցամատյանների վարման կարգին ու պայմաններին համապատաuխան: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39. Վարչական վարույթը հարուցվում է անձի դիմումի (բողոքի) կամ վարչական մարմնի նախաձեռնության հիման վրա:</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40. Վարչական վարույթը համարվում է հարուցված դիմումը մուտքագրվելու և համապատասխան հանձնարարական տալու օրվանից, բացառությամբ այն դեպքերի, երբ դիմումը վերահասցեագրվել է ըստ իրավասու մարմինների կամ վերադարձվել է դիմողին: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41. Վարչական մարմնի նախաձեռնությամբ վարչական վարույթ հարուցվում է այն գործողության սկսման օրվանից, որն ուղղված է վարչական ակտի ընդունմանը: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42. Դիմումը ներկայացվում է գրավոր և պետք է պարունակի.</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1) վարչական մարմնի անվանումը, որին ներկայացվում է դիմումը.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2)  դիմողի անունը, ազգանունը, իրավաբանական անձի դեպքում` նրա լրիվ անվանումը.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3) դիմողի հասցեն (իրավաբանական անձի գտնվելու վայրը), հեռախոսը.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4) դիմումով ներկայացվող պահանջը.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 դիմումին կցվող փաստաթղթերի ցանկը, եթե այդպիսիք ներկայացվում են.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6) դիմումը կազմելու տարին,ամիսը և ամսաթիվը.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7) դիմողի ստորագրությունը, իսկ իրավաբանական անձի դեպքում` նրա իրավասու պաշտոնատար անձի ստորագրությունը: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43. Վարչական վարույթ հարուցվելու պահից սահմանված կարգով կազմվում է վարչական վարույթի վերաբերյալ գործ:</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44. Կազմված գործերը նույն օրը ՔՍԳ-ի աշխատողը ներկայացնում է աշխատակազմի քարտուղարին: </w:t>
      </w:r>
    </w:p>
    <w:p w:rsidR="00F02C03" w:rsidRPr="00800006" w:rsidRDefault="00F02C03" w:rsidP="00F02C03">
      <w:pPr>
        <w:ind w:firstLine="540"/>
        <w:jc w:val="center"/>
        <w:rPr>
          <w:rFonts w:ascii="Sylfaen" w:hAnsi="Sylfaen"/>
          <w:sz w:val="24"/>
          <w:szCs w:val="24"/>
          <w:lang w:val="hy-AM"/>
        </w:rPr>
      </w:pPr>
    </w:p>
    <w:p w:rsidR="00F02C03" w:rsidRPr="00800006" w:rsidRDefault="00F02C03" w:rsidP="00F02C03">
      <w:pPr>
        <w:pStyle w:val="NormalWeb"/>
        <w:spacing w:before="0" w:beforeAutospacing="0" w:after="0" w:afterAutospacing="0" w:line="276" w:lineRule="auto"/>
        <w:ind w:firstLine="561"/>
        <w:jc w:val="center"/>
        <w:rPr>
          <w:rStyle w:val="Strong"/>
          <w:rFonts w:ascii="Sylfaen" w:hAnsi="Sylfaen"/>
          <w:lang w:val="hy-AM"/>
        </w:rPr>
      </w:pPr>
      <w:r w:rsidRPr="00800006">
        <w:rPr>
          <w:rStyle w:val="Strong"/>
          <w:rFonts w:ascii="Sylfaen" w:hAnsi="Sylfaen"/>
          <w:lang w:val="hy-AM"/>
        </w:rPr>
        <w:t>ՎԱՐՉԱԿԱՆ ՎԱՐՈՒՅԹԻ ԸՆԹԱՑԻԿ ՓՈՒԼԸ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45. Ստանալով վարչական վարույթի վերաբերյալ հանձնարարականը, կատարողը ձեռնամուխ է լինում այն բոլոր գործառույթների իրականացմանը, որոնք անհրաժեշտ են տվյալ գործի քննարկման և լուծման համար:</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46. Կատարողը, հնարավորինս սեղմ ժամկետներում պարզաբանում և ճշգրտում է տվյալ գործի հետ կապված հանգամանքները, անհրաժեշտության դեպքում </w:t>
      </w:r>
      <w:r w:rsidRPr="00800006">
        <w:rPr>
          <w:rFonts w:ascii="Sylfaen" w:hAnsi="Sylfaen"/>
          <w:lang w:val="hy-AM"/>
        </w:rPr>
        <w:lastRenderedPageBreak/>
        <w:t>կատարում է համապատասխան հետազոտություն, զննում, չափագրումներ, հաշվարկներ, հարցումներ և այլ գործողություններ:</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47. Եթե գործի հանգամանքներից պարզվում է, որ առկա են  վարույթի ժամկետները երկարաձգելու համար օրենքով սահմանված հիմքերը, ապա կատարողը առաջարկություն է ներկայացնում համայնքի ղեկավարին` վարույթի ժամկետները երկարաձգելու համար:</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48. Վարույթի իրականացման ընթացքում ստացված, ձեռք բերված, ստեղծված բոլոր փաստաթղթերը (դիմումներ, տեղեկանքներ, ծանուցումներ, միջնորդություններ, տեղեկություններ, գծագրեր, հատակագծեր, սխեմաներ, հաշվարկներ, եզրակացություններ, վկայականներ և այլ փաստաթղթեր կամ դրանց պատճեններ) ներառվում են վարչական վարույթի վերաբերյալ գործում:</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49. Եթե վարույթի իրականացման ընթացքում, տվյալ գործի հանգամանքներից ելնելով, անհրաժեշտություն է առաջանում կատարել ֆինանսական հաշվարկներ, ապա կատարողը դիմում է աշխատակազմի ֆինանսատնտեսագիտական բաժին, որտեղ հնարավորինս սեղմ ժամկետներում կատարվում են հաշվարկները: Ֆինանսատնտեսագիտական բաժնի պետը ստորագրում է հաշվարկների տակ և այն վերադարձնում կատարողին: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50. Գործի բոլոր հանգամանքների բազմակողմանի, լրիվ և օբյեկտիվ քննարկումից և պարզաբանումից հետո կատարողը նախապատրաստում է վարչական ակտի (ավագանու կամ համայնքի ղեկավարի որոշման) նախագիծը: Կատարողը ստորագրում է նախագծի տակ:</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51. Համայնքի ղեկավարի որոշմամբ ավարտվող վարչական ակտի նախագիծը` վարույթի իրականացման համար հանձնարարականով սահմանված ժամկետի(ինչպես նաև երկարաձգված ժամկետների) ավարտից առնվազն յոթ օր առաջ (10 օրից պակաս կատարման ժամկետ սահմանված լինելու դեպքում` առնվազն 3 օր առաջ), իսկ ավագանու որոշմամբ ավարտվող վարչական ակտի նախագիծը` ավագանու նիստից առնվազն տասն օր առաջ (արտահերթ նիստի դեպքում` առնվազն 1 օր առաջ), հանձնվում է աշխատակազմի իրավաբանական բաժին: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52. Իրավաբանական բաժինը` նախագիծը ստանալու օրվանից եռօրյա ժամկետում (ավագանու արտահերթ նիստի դեպքում` 1 օրյա ժամկետում)իրականացնում է նյութերի իրավական հետազոտություն: Անհրաժեշտության դեպքում՝հետազոտության ժամանակ հայտնաբերված թերությունները, անճշտությունները, բացթողումներն ուղղելու, վարչական ակտի նախագծերը օրենսդրության պահանջներին համապատասխանեցնելու </w:t>
      </w:r>
      <w:r w:rsidRPr="00800006">
        <w:rPr>
          <w:rFonts w:ascii="Sylfaen" w:hAnsi="Sylfaen"/>
          <w:lang w:val="hy-AM"/>
        </w:rPr>
        <w:lastRenderedPageBreak/>
        <w:t>նպատակով,նախագիծըվերադարձվում է կատարողին: Ուղղումները կատարելուց հետո կատարողը ստորագրում է նախագիծը և վերադարձնում իրավաբանական բաժին: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53. Իրավաբանական բաժնի պետը ստորագրում է նախագծի վերջնական տեքստը, որից հետո վարչական ակտի նախագիծը հանձնվում է աշխատակազմի քարտուղարին:</w:t>
      </w:r>
    </w:p>
    <w:p w:rsidR="00F02C03" w:rsidRPr="00800006" w:rsidRDefault="00F02C03" w:rsidP="00F02C03">
      <w:pPr>
        <w:rPr>
          <w:rFonts w:ascii="Sylfaen" w:hAnsi="Sylfaen"/>
          <w:sz w:val="24"/>
          <w:szCs w:val="24"/>
          <w:lang w:val="hy-AM"/>
        </w:rPr>
      </w:pPr>
    </w:p>
    <w:p w:rsidR="00F02C03" w:rsidRPr="00800006" w:rsidRDefault="00F02C03" w:rsidP="00F02C03">
      <w:pPr>
        <w:pStyle w:val="NormalWeb"/>
        <w:spacing w:before="0" w:beforeAutospacing="0" w:after="0" w:afterAutospacing="0" w:line="276" w:lineRule="auto"/>
        <w:ind w:firstLine="561"/>
        <w:jc w:val="center"/>
        <w:rPr>
          <w:rFonts w:ascii="Sylfaen" w:hAnsi="Sylfaen"/>
          <w:b/>
          <w:bCs/>
          <w:lang w:val="hy-AM"/>
        </w:rPr>
      </w:pPr>
      <w:r w:rsidRPr="00800006">
        <w:rPr>
          <w:rStyle w:val="Strong"/>
          <w:rFonts w:ascii="Sylfaen" w:hAnsi="Sylfaen"/>
          <w:lang w:val="hy-AM"/>
        </w:rPr>
        <w:t>ՎԱՐՉԱԿԱՆ ՎԱՐՈՒՅԹԻ ԵԶՐԱՓԱԿԻՉ ՓՈՒԼԸ</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54. Համայնքի ղեկավարի որոշմամբ ավարտվող վարչական վարույթի վերաբերյալ գործը՝ որոշման նախագծի հետ միասին աշխատակազմի քարտուղարը ներկայացնում է համայնքի ղեկավարին՝ համապատասխան որոշում ընդունելու համար:</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55. Համայնքի ավագանու որոշմամբ ավարտվող վարչական վարույթի վերաբերյալ գործը՝ որոշման նախագծի հետ միասին աշխատակազմի քարտուղարը ներկայացնում է համայնքի ղեկավարին՝ ավագանու նիստի օրակարգում ընդգրկելու համար: Ավագանու որոշման նախագիծը «Տեղական ինքնակառավարման մասին» Հայաստանի Հանրապետությանօրենքով և ավագանու կանոնակարգով սահմանված կարգով քննարկվում է ավագանու նիստում և ընդունվում է համապատասխան որոշում:</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56. Համայնքի ղեկավարի և ավագանու որոշումներն ընդունված են համարվում դրանց պաշտոնական տեքստը ստորագրվելու օրվանից:</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57. Ստորագրման ներկայացնելուց առաջ աշխատակազմի քարտուղարը համարակալում է վարչական ակտերը և նշում դրանց ընդունման ամսաթիվը, ամիսը, տարեթիվը։ Համարակալումն իրականացվում է արաբական ամբողջական թվանշաններով։ Համարների հերթականությունը վերսկսվում է յուրաքանչյուր տարվա հունվարի 1-ից: Ավագանու որոշումների համարակալման հետ նշում է կատարվում նաև դրանց բնույթի մասին՝ «Ն» (նորմատիվ) և «Ա» (անհատական)։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58. Համարակալումից հետո վարչական ակտերը տպագրվում են համապատասխան ձևաթղթերի վրա` անհրաժեշտ քանակով։</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59. Վարչական ակտերի ստորագրումից հետո դրանք հաշվառվում են վարչական ակտերի գրանցամատյաններում, որոնք ևս վարվում են առանձին` ըստ ակտերի տեսակների:</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60. Աշխատակազմի քարտուղարը լրացնում է վարչական ակտի հասցեաթերթիկը, կցում է վարչական վարույթի վերաբերյալ գործին և հանձնում </w:t>
      </w:r>
      <w:r w:rsidRPr="00800006">
        <w:rPr>
          <w:rFonts w:ascii="Sylfaen" w:hAnsi="Sylfaen"/>
          <w:lang w:val="hy-AM"/>
        </w:rPr>
        <w:lastRenderedPageBreak/>
        <w:t>ՔՍԳ, որտեղ գործը սահմանված կարգով հաշվառվում է վարչական վարույթի վերաբերյալ գործերի հաշվառման գրանցամատյանում:</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61. Վարչական ակտը՝ դրա ընդունումից հետո եռօրյա ժամկետում, ՔՍԳ-ից հանձնվում է ակտի հասցեաթերթիկում նշված անձանց: Հանձնումը կարող է իրականացվել հասցեատիրոջը ստորագրությամբ առձեռն հանձնելու միջոցով, փոստի միջոցով, այդ թվում` ստանալու մասին ծանուցմամբ, ինչպես նաև՝ էլեկտրոնային ստորագրությամբ վավերացված փաստաթուղթը հասցեատիրոջ էլեկտրոնային փոստին ուղարկելով:</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62. Եթե պահանջվում է վարչական ակտից ծագող համայնքի գույքային իրավունքների` օրենքով սահմանված պետական գրանցում և դրա հետ կապված այլ անհրաժեշտ գործողությունների կատարում, ապա վարչական ակտի օրինակը հանձնվում է համայնքի ղեկավարի կողմից լիազորված անձին: Լիազորված անձը` կատարելով բոլոր անհրաժեշտ գործողությունները, ձեռք բերված փաստաթղթերի (վկայականների, պայմանագրերի և այլն) բնօրինակները ստորագրությամբ հանձնում է համապատասխան աշխատակցին, ով դրանք հաշվառում է հատուկ գրանցամատյանում և պահում չհրկիզվող պահարանում։</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63. ՔՍԳ-ում պայմանագրերի և վկայականների լուսապատճենները ներառվում են վարչական վարույթի վերաբերյալ գործերում: Այն պայմանագրերը, որոնցով նախատեսված են վճարումներ, հանձնվում են աշխատակազմի ֆինանսատնտեսագիտական բաժին:</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64. Վարչական վարույթի վերաբերյալ ավարտված գործերը կենտրոնացված կարգով պահվում են ՔՍԳ-ում մինչև հերթական տարվա ավարտը, որից հետո ենթակա են հանձնման արխիվ:</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65. Այն վարչական ակտերը (համայնքի ղեկավարի կարգադրություններ, աշխատակազմի քարտուղարի հրամաններ), որոնք կարգավորում են աշխատակազմի աշխատողների աշխատանքային հարաբերությունները (աշխատանքի ընդունում կամ ազատում, արձակուրդի տրամադրում, գործուղում, խրախուսանքի կամ տույժերի կիրառում, դասային աստիճանի շնորհում կամ զրկում և այլն) ընդունվում են սույն կարգի </w:t>
      </w:r>
      <w:r w:rsidRPr="00800006">
        <w:rPr>
          <w:rFonts w:ascii="Sylfaen" w:hAnsi="Sylfaen"/>
          <w:bCs/>
          <w:lang w:val="hy-AM"/>
        </w:rPr>
        <w:t>IV</w:t>
      </w:r>
      <w:r w:rsidRPr="00800006">
        <w:rPr>
          <w:rFonts w:ascii="Sylfaen" w:hAnsi="Sylfaen"/>
          <w:lang w:val="hy-AM"/>
        </w:rPr>
        <w:t xml:space="preserve"> բաժնի կանոններին համապատասխան, բացառությամբ` վարչական վարույթի հարուցման և վարչական գործ կազմելու կանոնների:</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t xml:space="preserve">66. Այն վարչական ակտերը, որոնք ընդունվում են ի լրումն կամ ի փոփոխումն նախկինում ընդունված ակտերի, ուղարկվում են հիմնական ակտերի հասցեաթերթիկով` հաշվի առնելու համար լրացումը կամ փոփոխությունը: </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r w:rsidRPr="00800006">
        <w:rPr>
          <w:rFonts w:ascii="Sylfaen" w:hAnsi="Sylfaen"/>
          <w:lang w:val="hy-AM"/>
        </w:rPr>
        <w:lastRenderedPageBreak/>
        <w:t>Եթե վարչական վարույթի վերաբերյալ գործը դեռ գտնվում է ՔՍԳ-ում, ապա ՔՍԳ-ի աշխատողը փոփոխության կամ լրացման մասին գրառում է կատարվում հիմնական  ակտի բնօրինակի վրա, իսկ եթե  վարչական վարույթի վերաբերյալ գործն արխիվացվել է, ապա արխիվի աշխատողը փոփոխության կամ լրացման մասին գրառում է կատարում հիմնական ակտի բնօրինակի վրա: Գրառումը կատարվում է փոփոխության կամ լրացման մասին ակտի համարը և ընդունման տարեթիվը նշելու միջոցով:</w:t>
      </w: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p>
    <w:p w:rsidR="00F02C03" w:rsidRPr="00800006" w:rsidRDefault="00F02C03" w:rsidP="00F02C03">
      <w:pPr>
        <w:pStyle w:val="NormalWeb"/>
        <w:spacing w:before="0" w:beforeAutospacing="0" w:after="0" w:afterAutospacing="0" w:line="276" w:lineRule="auto"/>
        <w:ind w:firstLine="561"/>
        <w:jc w:val="both"/>
        <w:rPr>
          <w:rFonts w:ascii="Sylfaen" w:hAnsi="Sylfaen"/>
          <w:lang w:val="hy-AM"/>
        </w:rPr>
      </w:pPr>
    </w:p>
    <w:p w:rsidR="00F02C03" w:rsidRPr="00800006" w:rsidRDefault="00F02C03" w:rsidP="00F02C03">
      <w:pPr>
        <w:jc w:val="center"/>
        <w:rPr>
          <w:rStyle w:val="Strong"/>
          <w:rFonts w:ascii="Sylfaen" w:hAnsi="Sylfaen"/>
          <w:sz w:val="24"/>
          <w:szCs w:val="24"/>
          <w:lang w:val="hy-AM"/>
        </w:rPr>
      </w:pPr>
      <w:r w:rsidRPr="00800006">
        <w:rPr>
          <w:rStyle w:val="Strong"/>
          <w:rFonts w:ascii="Sylfaen" w:hAnsi="Sylfaen"/>
          <w:sz w:val="24"/>
          <w:szCs w:val="24"/>
          <w:lang w:val="hy-AM"/>
        </w:rPr>
        <w:t>V. ԵԼԻՑ ՓԱՍՏԱԹՂԹԵՐԻ ՊԱՏՐԱՍՏՈՒՄՆ ՈՒ ԱՌԱՔՈՒՄԸ</w:t>
      </w:r>
    </w:p>
    <w:p w:rsidR="00F02C03" w:rsidRPr="00800006" w:rsidRDefault="00F02C03" w:rsidP="00F02C03">
      <w:pPr>
        <w:jc w:val="center"/>
        <w:rPr>
          <w:rStyle w:val="Strong"/>
          <w:rFonts w:ascii="Sylfaen" w:hAnsi="Sylfaen"/>
          <w:sz w:val="24"/>
          <w:szCs w:val="24"/>
          <w:lang w:val="hy-AM"/>
        </w:rPr>
      </w:pP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bCs/>
          <w:lang w:val="hy-AM"/>
        </w:rPr>
        <w:t xml:space="preserve">67. </w:t>
      </w:r>
      <w:r w:rsidRPr="00800006">
        <w:rPr>
          <w:rFonts w:ascii="Sylfaen" w:hAnsi="Sylfaen"/>
          <w:lang w:val="hy-AM"/>
        </w:rPr>
        <w:t>ՀԿՏՀ</w:t>
      </w:r>
      <w:r w:rsidRPr="00800006">
        <w:rPr>
          <w:rFonts w:ascii="Sylfaen" w:hAnsi="Sylfaen"/>
          <w:bCs/>
          <w:lang w:val="hy-AM"/>
        </w:rPr>
        <w:t>-ի միջոցով հ</w:t>
      </w:r>
      <w:r w:rsidRPr="00800006">
        <w:rPr>
          <w:rFonts w:ascii="Sylfaen" w:hAnsi="Sylfaen" w:cs="Sylfaen"/>
          <w:bCs/>
          <w:lang w:val="hy-AM"/>
        </w:rPr>
        <w:t xml:space="preserve">անձնարարարական ստացած կատարողը պատրաստում է ելից փաստաթղթի նախագիծ: </w:t>
      </w:r>
    </w:p>
    <w:p w:rsidR="00F02C03" w:rsidRPr="00800006" w:rsidRDefault="00F02C03" w:rsidP="00F02C03">
      <w:pPr>
        <w:pStyle w:val="NormalWeb"/>
        <w:spacing w:before="0" w:beforeAutospacing="0" w:after="0" w:afterAutospacing="0" w:line="276" w:lineRule="auto"/>
        <w:ind w:firstLine="561"/>
        <w:jc w:val="both"/>
        <w:rPr>
          <w:rFonts w:ascii="Sylfaen" w:hAnsi="Sylfaen"/>
          <w:bCs/>
          <w:lang w:val="hy-AM"/>
        </w:rPr>
      </w:pPr>
      <w:r w:rsidRPr="00800006">
        <w:rPr>
          <w:rFonts w:ascii="Sylfaen" w:hAnsi="Sylfaen" w:cs="Sylfaen"/>
          <w:bCs/>
          <w:lang w:val="hy-AM"/>
        </w:rPr>
        <w:t xml:space="preserve">68. </w:t>
      </w:r>
      <w:r w:rsidRPr="00800006">
        <w:rPr>
          <w:rFonts w:ascii="Sylfaen" w:hAnsi="Sylfaen"/>
          <w:bCs/>
          <w:lang w:val="hy-AM"/>
        </w:rPr>
        <w:t xml:space="preserve">Ելից փաստաթղթի տեքստի տակ, որին կցվում են լրացուցիչ նյութեր, նշվում են կցվող նյութի անվանումը և թերթերի թիվը: </w:t>
      </w:r>
    </w:p>
    <w:p w:rsidR="00F02C03" w:rsidRPr="00800006" w:rsidRDefault="00F02C03" w:rsidP="00F02C03">
      <w:pPr>
        <w:pStyle w:val="NormalWeb"/>
        <w:spacing w:before="0" w:beforeAutospacing="0" w:after="0" w:afterAutospacing="0" w:line="276" w:lineRule="auto"/>
        <w:ind w:firstLine="561"/>
        <w:jc w:val="both"/>
        <w:rPr>
          <w:rFonts w:ascii="Sylfaen" w:hAnsi="Sylfaen"/>
          <w:bCs/>
          <w:lang w:val="hy-AM"/>
        </w:rPr>
      </w:pPr>
      <w:r w:rsidRPr="00800006">
        <w:rPr>
          <w:rFonts w:ascii="Sylfaen" w:hAnsi="Sylfaen" w:cs="Sylfaen"/>
          <w:bCs/>
          <w:lang w:val="hy-AM"/>
        </w:rPr>
        <w:t xml:space="preserve">69. </w:t>
      </w:r>
      <w:r w:rsidRPr="00800006">
        <w:rPr>
          <w:rFonts w:ascii="Sylfaen" w:hAnsi="Sylfaen"/>
          <w:bCs/>
          <w:lang w:val="hy-AM"/>
        </w:rPr>
        <w:t xml:space="preserve">Այն դեպքում, երբ փաստաթուղթն ուղարկվում է որպես </w:t>
      </w:r>
      <w:r w:rsidRPr="00800006">
        <w:rPr>
          <w:rFonts w:ascii="Sylfaen" w:hAnsi="Sylfaen"/>
          <w:lang w:val="hy-AM"/>
        </w:rPr>
        <w:t>աշխատակազմ</w:t>
      </w:r>
      <w:r w:rsidRPr="00800006">
        <w:rPr>
          <w:rFonts w:ascii="Sylfaen" w:hAnsi="Sylfaen"/>
          <w:bCs/>
          <w:lang w:val="hy-AM"/>
        </w:rPr>
        <w:t xml:space="preserve">ում ստացված մտից գրության պատասխան, փաստաթղթի վերևի ձախ անկյունում` ելից համարի տակ նշվում է այդ գրության ամսաթիվը և համարը, որից առաջ դրվում է </w:t>
      </w:r>
      <w:r w:rsidRPr="00800006">
        <w:rPr>
          <w:rFonts w:ascii="Sylfaen" w:hAnsi="Sylfaen"/>
          <w:lang w:val="hy-AM"/>
        </w:rPr>
        <w:t>«Ձեր» պայմանանշանը</w:t>
      </w:r>
      <w:r w:rsidRPr="00800006">
        <w:rPr>
          <w:rFonts w:ascii="Sylfaen" w:hAnsi="Sylfaen"/>
          <w:bCs/>
          <w:lang w:val="hy-AM"/>
        </w:rPr>
        <w:t>: Դրանից հետո նշվում է աշխատակազմում ստացված փաստաթղթի մտից համարը և ամսաթիվը՝ օգտագործելով «Մուտք» պայմանանշանը։</w:t>
      </w:r>
    </w:p>
    <w:p w:rsidR="00F02C03" w:rsidRPr="00800006" w:rsidRDefault="00F02C03" w:rsidP="00F02C03">
      <w:pPr>
        <w:pStyle w:val="NormalWeb"/>
        <w:spacing w:before="0" w:beforeAutospacing="0" w:after="0" w:afterAutospacing="0" w:line="276" w:lineRule="auto"/>
        <w:ind w:firstLine="561"/>
        <w:jc w:val="both"/>
        <w:rPr>
          <w:rFonts w:ascii="Sylfaen" w:hAnsi="Sylfaen"/>
          <w:bCs/>
          <w:lang w:val="hy-AM"/>
        </w:rPr>
      </w:pPr>
      <w:r w:rsidRPr="00800006">
        <w:rPr>
          <w:rFonts w:ascii="Sylfaen" w:hAnsi="Sylfaen"/>
          <w:bCs/>
          <w:lang w:val="hy-AM"/>
        </w:rPr>
        <w:t>70. Յուրաքանչյուր ելից փաստաթուղթ պետք է ունենա նշում կատարողի մասին (անուն, ազգանուն, հեռախոսահամար), որը գրվում է փաստաթղթի վերջին թերթի երեսի կողմի ներքևի ձախ անկյունում:</w:t>
      </w:r>
    </w:p>
    <w:p w:rsidR="00F02C03" w:rsidRPr="00800006" w:rsidRDefault="00F02C03" w:rsidP="00F02C03">
      <w:pPr>
        <w:pStyle w:val="NormalWeb"/>
        <w:spacing w:before="0" w:beforeAutospacing="0" w:after="0" w:afterAutospacing="0" w:line="276" w:lineRule="auto"/>
        <w:ind w:firstLine="561"/>
        <w:jc w:val="both"/>
        <w:rPr>
          <w:rFonts w:ascii="Sylfaen" w:hAnsi="Sylfaen"/>
          <w:bCs/>
          <w:lang w:val="hy-AM"/>
        </w:rPr>
      </w:pPr>
      <w:r w:rsidRPr="00800006">
        <w:rPr>
          <w:rFonts w:ascii="Sylfaen" w:hAnsi="Sylfaen" w:cs="Sylfaen"/>
          <w:bCs/>
          <w:lang w:val="hy-AM"/>
        </w:rPr>
        <w:t xml:space="preserve">71. Հանձնարարության ժամկետի ավարտից </w:t>
      </w:r>
      <w:r w:rsidRPr="00800006">
        <w:rPr>
          <w:rFonts w:ascii="Sylfaen" w:hAnsi="Sylfaen"/>
          <w:bCs/>
          <w:lang w:val="hy-AM"/>
        </w:rPr>
        <w:t>առնվազն 2 օր առաջ(1 օր կատարման ժամկետի դեպքում՝ անհապաղ) կատարողը ելից փաստաթղթի նախագիծը ներկայացնում է աշխատակազմի քարտուղարին։</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72. Ելից փաստաթղթի նախագծի վերաբերյալ դիտողություններ ունենալու կամ ուղղումներ կատարելու անհրաժեշտության դեպքում աշխատակազմի քարտուղարը նախագիծը վերադարձնում է կատարողին: Դիտողություններ չլինելու դեպքում, ինչպես նաև վերջնական տարբերակով ներկայացվելուց հետո, նախագծի վրա աշխատակազմի քարտուղարը նշագրում է և տալիս հերթական ելից համար:</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73. Հ</w:t>
      </w:r>
      <w:r w:rsidRPr="00800006">
        <w:rPr>
          <w:rFonts w:ascii="Sylfaen" w:hAnsi="Sylfaen"/>
          <w:lang w:val="hy-AM"/>
        </w:rPr>
        <w:t xml:space="preserve">ամարակալումն սկսվում է յուրաքանչյուր տարվա հունվար ամսվա առաջին ելից </w:t>
      </w:r>
      <w:r w:rsidRPr="00800006">
        <w:rPr>
          <w:rFonts w:ascii="Sylfaen" w:hAnsi="Sylfaen" w:cs="Sylfaen"/>
          <w:bCs/>
          <w:lang w:val="hy-AM"/>
        </w:rPr>
        <w:t>փաստաթղթից</w:t>
      </w:r>
      <w:r w:rsidRPr="00800006">
        <w:rPr>
          <w:rFonts w:ascii="Sylfaen" w:hAnsi="Sylfaen"/>
          <w:lang w:val="hy-AM"/>
        </w:rPr>
        <w:t xml:space="preserve"> և ավարտվում տվյալ տարվա դեկտեմբերի վերջին ելից </w:t>
      </w:r>
      <w:r w:rsidRPr="00800006">
        <w:rPr>
          <w:rFonts w:ascii="Sylfaen" w:hAnsi="Sylfaen" w:cs="Sylfaen"/>
          <w:bCs/>
          <w:lang w:val="hy-AM"/>
        </w:rPr>
        <w:lastRenderedPageBreak/>
        <w:t xml:space="preserve">փաստաթղթով: Ելից փաստաթղթերի համար կիրառվում է </w:t>
      </w:r>
      <w:r w:rsidRPr="00800006">
        <w:rPr>
          <w:rFonts w:ascii="Sylfaen" w:hAnsi="Sylfaen"/>
          <w:lang w:val="hy-AM"/>
        </w:rPr>
        <w:t>«Ե» պայմանանշանը, որը դրվում է հերթական համարից առաջ և անջատվում գծիկով:</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lang w:val="hy-AM"/>
        </w:rPr>
        <w:t>74</w:t>
      </w:r>
      <w:r w:rsidRPr="00800006">
        <w:rPr>
          <w:rFonts w:ascii="Sylfaen" w:hAnsi="Sylfaen" w:cs="Sylfaen"/>
          <w:b/>
          <w:lang w:val="hy-AM"/>
        </w:rPr>
        <w:t xml:space="preserve">. </w:t>
      </w:r>
      <w:r w:rsidRPr="00800006">
        <w:rPr>
          <w:rFonts w:ascii="Sylfaen" w:hAnsi="Sylfaen" w:cs="Sylfaen"/>
          <w:lang w:val="hy-AM"/>
        </w:rPr>
        <w:t>Ե</w:t>
      </w:r>
      <w:r w:rsidRPr="00800006">
        <w:rPr>
          <w:rFonts w:ascii="Sylfaen" w:hAnsi="Sylfaen" w:cs="Sylfaen"/>
          <w:bCs/>
          <w:lang w:val="hy-AM"/>
        </w:rPr>
        <w:t xml:space="preserve">լից փաստաթղթերը տպագրվում են Հայաստանի Հանրապետության զինանշանի պատկերով, </w:t>
      </w:r>
      <w:r w:rsidRPr="00800006">
        <w:rPr>
          <w:rFonts w:ascii="Sylfaen" w:hAnsi="Sylfaen"/>
          <w:lang w:val="hy-AM"/>
        </w:rPr>
        <w:t>համայնքապետարանի</w:t>
      </w:r>
      <w:r w:rsidRPr="00800006">
        <w:rPr>
          <w:rFonts w:ascii="Sylfaen" w:hAnsi="Sylfaen" w:cs="Sylfaen"/>
          <w:bCs/>
          <w:lang w:val="hy-AM"/>
        </w:rPr>
        <w:t xml:space="preserve"> հասցեն, հեռախոսի համարը և էլ. փոստի հասցեն պարունակող ձևաթղթերի վրա՝ 2 օրինակից, որոնցից մեկը տրվում է (ուղարկվում է) հասցեատիրոջը, մյուսը պահվում է ՔՍԳ-ում:</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lang w:val="hy-AM"/>
        </w:rPr>
        <w:t>75.</w:t>
      </w:r>
      <w:r w:rsidRPr="00800006">
        <w:rPr>
          <w:rFonts w:ascii="Sylfaen" w:hAnsi="Sylfaen"/>
          <w:lang w:val="hy-AM"/>
        </w:rPr>
        <w:t>Ելի</w:t>
      </w:r>
      <w:r w:rsidRPr="00800006">
        <w:rPr>
          <w:rFonts w:ascii="Sylfaen" w:hAnsi="Sylfaen" w:cs="Sylfaen"/>
          <w:bCs/>
          <w:lang w:val="hy-AM"/>
        </w:rPr>
        <w:t>ց փաստաթղթերն ստորագրվում են համայնքի ղեկավարի կամ աշխատակազմի քարտուղարի կողմից: Անհրաժեշտության դեպքում դրվում է նաև կնիք:</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 xml:space="preserve">76.Պատրաստված փաստաթղթերի հիմնավորվածության, դրանցում ամրագրված տվյալների արժանահավատության, փաստաթղթերի ամբողջականության, փաստաթղթում նշված այլ տվյալների հավաստիության և կատարման ժամկետների պահպանման համար պատասխանատվությունը կրում է կատարողը: </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77. Ելից փաստաթղթերը հասցեատերերին առաքվում են ՔՍԳ-ից: Այն դեպքում</w:t>
      </w:r>
      <w:r w:rsidRPr="00800006">
        <w:rPr>
          <w:rFonts w:ascii="Sylfaen" w:hAnsi="Sylfaen"/>
          <w:bCs/>
          <w:lang w:val="hy-AM"/>
        </w:rPr>
        <w:t xml:space="preserve">, երբ փաստաթուղթն ուղարկվում է որպես </w:t>
      </w:r>
      <w:r w:rsidRPr="00800006">
        <w:rPr>
          <w:rFonts w:ascii="Sylfaen" w:hAnsi="Sylfaen"/>
          <w:lang w:val="hy-AM"/>
        </w:rPr>
        <w:t>աշխատակազմ</w:t>
      </w:r>
      <w:r w:rsidRPr="00800006">
        <w:rPr>
          <w:rFonts w:ascii="Sylfaen" w:hAnsi="Sylfaen"/>
          <w:bCs/>
          <w:lang w:val="hy-AM"/>
        </w:rPr>
        <w:t xml:space="preserve">ում ստացված մտից գրության պատասխան, ապա մտից փաստաթղթի վրա, ազատ դաշտում </w:t>
      </w:r>
      <w:r w:rsidRPr="00800006">
        <w:rPr>
          <w:rFonts w:ascii="Sylfaen" w:hAnsi="Sylfaen" w:cs="Sylfaen"/>
          <w:bCs/>
          <w:lang w:val="hy-AM"/>
        </w:rPr>
        <w:t xml:space="preserve">նշվում է ելից փաստաթղթի համարը, ամսաթիվը, կցվում է ելից փաստաթղթի 2-րդ օրինակին և պահվում է ՔՍԳ-ում մտից փաստաթղթերի թղթապանակում, որից հետո միայն </w:t>
      </w:r>
      <w:r w:rsidRPr="00800006">
        <w:rPr>
          <w:rFonts w:ascii="Sylfaen" w:hAnsi="Sylfaen"/>
          <w:lang w:val="hy-AM"/>
        </w:rPr>
        <w:t>ՀԿՏՀ</w:t>
      </w:r>
      <w:r w:rsidRPr="00800006">
        <w:rPr>
          <w:rFonts w:ascii="Sylfaen" w:hAnsi="Sylfaen" w:cs="Sylfaen"/>
          <w:bCs/>
          <w:lang w:val="hy-AM"/>
        </w:rPr>
        <w:t>-ում կատարվում է գրանցում հանձնարարականը կատարվելու մասին:</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78. Փաստաթղթերի առաքումը կազմակերպվում է փոստի միջոցով: Փոստային առաքման անդորրագիրը կցվում է ելից  փաստաթղթի 2-րդ օրինակին։ Ֆիզիկական և իրավաբանական անձանց առաքվող փաստաթղթերը կարող են տրամադրվել նաև առձեռն՝ ելից փաստաթղթերի 2-րդ օրինակի վրա ստանալու մասին ստորագրելով: Էլեկտրոնային ստորագրությամբ վավերացված փաստաթղթերը կարող են առաքվել նաև էլեկտրոնային համակարգերով։</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 xml:space="preserve">79. Եթե մտից փաստաթուղթն ընդունվել է ի գիտություն  կամ փաստաթղթի կապակցությամբ, հանձնարարականի բնույթից ելնելով կատարվել են որոշակի գործողություններ, որոնցով մտից փաստաթղթի պահանջը բավարարվել է ըստ էության և պատասխան ելից փաստաթուղթ պատրաստելու անհրաժեշտություն չի առաջացել, ապա կատարողը </w:t>
      </w:r>
      <w:r w:rsidRPr="00800006">
        <w:rPr>
          <w:rFonts w:ascii="Sylfaen" w:hAnsi="Sylfaen"/>
          <w:lang w:val="hy-AM"/>
        </w:rPr>
        <w:t>ՀԿՏՀ</w:t>
      </w:r>
      <w:r w:rsidRPr="00800006">
        <w:rPr>
          <w:rFonts w:ascii="Sylfaen" w:hAnsi="Sylfaen" w:cs="Sylfaen"/>
          <w:bCs/>
          <w:lang w:val="hy-AM"/>
        </w:rPr>
        <w:t xml:space="preserve">-ում՝ համապատասխան փաստաթղթի կապակցությամբ, զեկուցագրի համար առանձնացված դաշտում զետեղում է փաստաթղթին առնչվող զեկուցագիր: Կատարողը զեկուցագիրը ներկայացնում աշխատակազմի քարտուղարին, որը զեկուցագրի վրա նշագրում է և ուղարկում ՔՍԳ։ Զեկուցագիրը կցվում է մտից փաստաթղթին և պահվում է մտից փաստաթղթերի </w:t>
      </w:r>
      <w:r w:rsidRPr="00800006">
        <w:rPr>
          <w:rFonts w:ascii="Sylfaen" w:hAnsi="Sylfaen" w:cs="Sylfaen"/>
          <w:bCs/>
          <w:lang w:val="hy-AM"/>
        </w:rPr>
        <w:lastRenderedPageBreak/>
        <w:t xml:space="preserve">թղթապանակում, որից հետո </w:t>
      </w:r>
      <w:r w:rsidRPr="00800006">
        <w:rPr>
          <w:rFonts w:ascii="Sylfaen" w:hAnsi="Sylfaen"/>
          <w:lang w:val="hy-AM"/>
        </w:rPr>
        <w:t>ՀԿՏՀ</w:t>
      </w:r>
      <w:r w:rsidRPr="00800006">
        <w:rPr>
          <w:rFonts w:ascii="Sylfaen" w:hAnsi="Sylfaen" w:cs="Sylfaen"/>
          <w:bCs/>
          <w:lang w:val="hy-AM"/>
        </w:rPr>
        <w:t xml:space="preserve">-ում կատարվում է գրանցում հանձնարարականը կատարվելու մասին: </w:t>
      </w:r>
    </w:p>
    <w:p w:rsidR="00F02C03" w:rsidRPr="00800006" w:rsidRDefault="00F02C03" w:rsidP="00F02C03">
      <w:pPr>
        <w:pStyle w:val="NormalWeb"/>
        <w:spacing w:before="0" w:beforeAutospacing="0" w:after="0" w:afterAutospacing="0" w:line="276" w:lineRule="auto"/>
        <w:jc w:val="both"/>
        <w:rPr>
          <w:rFonts w:ascii="Sylfaen" w:hAnsi="Sylfaen" w:cs="Sylfaen"/>
          <w:bCs/>
          <w:lang w:val="hy-AM"/>
        </w:rPr>
      </w:pPr>
    </w:p>
    <w:p w:rsidR="00F02C03" w:rsidRPr="00800006" w:rsidRDefault="00F02C03" w:rsidP="00F02C03">
      <w:pPr>
        <w:pStyle w:val="NormalWeb"/>
        <w:spacing w:before="0" w:beforeAutospacing="0" w:after="0" w:afterAutospacing="0" w:line="276" w:lineRule="auto"/>
        <w:jc w:val="both"/>
        <w:rPr>
          <w:rFonts w:ascii="Sylfaen" w:hAnsi="Sylfaen" w:cs="Sylfaen"/>
          <w:bCs/>
          <w:lang w:val="hy-AM"/>
        </w:rPr>
      </w:pPr>
    </w:p>
    <w:p w:rsidR="00F02C03" w:rsidRPr="00800006" w:rsidRDefault="00F02C03" w:rsidP="00F02C03">
      <w:pPr>
        <w:pStyle w:val="NormalWeb"/>
        <w:spacing w:before="0" w:beforeAutospacing="0" w:after="0" w:afterAutospacing="0" w:line="276" w:lineRule="auto"/>
        <w:ind w:firstLine="561"/>
        <w:jc w:val="center"/>
        <w:rPr>
          <w:rStyle w:val="Strong"/>
          <w:rFonts w:ascii="Sylfaen" w:hAnsi="Sylfaen"/>
          <w:lang w:val="hy-AM"/>
        </w:rPr>
      </w:pPr>
      <w:r w:rsidRPr="00800006">
        <w:rPr>
          <w:rStyle w:val="Strong"/>
          <w:rFonts w:ascii="Sylfaen" w:hAnsi="Sylfaen"/>
          <w:lang w:val="hy-AM"/>
        </w:rPr>
        <w:t>VI.  ՓԱՍՏԱԹՂԹԵՐԻ ԱՐԽԻՎԱՑՈՒՄՆ ՈՒ ՊԱՀՊԱՆՈՒՄԸ, ԱՐԽԻՎԻՑ ՓԱՍՏԱԹՂԹԵՐԻ ՊԱՏՃԵՆՆԵՐԻ</w:t>
      </w:r>
      <w:r w:rsidRPr="00800006">
        <w:rPr>
          <w:rStyle w:val="Strong"/>
          <w:rFonts w:ascii="Sylfaen" w:hAnsi="Sylfaen" w:cs="Calibri"/>
          <w:lang w:val="hy-AM"/>
        </w:rPr>
        <w:t> </w:t>
      </w:r>
      <w:r w:rsidRPr="00800006">
        <w:rPr>
          <w:rStyle w:val="Strong"/>
          <w:rFonts w:ascii="Sylfaen" w:hAnsi="Sylfaen"/>
          <w:lang w:val="hy-AM"/>
        </w:rPr>
        <w:t>ԵՎ ԿՐԿՆՕՐԻՆԱԿՆԵՐԻ ՏՐԱՄԱԴՐՈՒՄԸ</w:t>
      </w:r>
    </w:p>
    <w:p w:rsidR="00F02C03" w:rsidRPr="00800006" w:rsidRDefault="00F02C03" w:rsidP="00F02C03">
      <w:pPr>
        <w:pStyle w:val="NormalWeb"/>
        <w:spacing w:before="0" w:beforeAutospacing="0" w:after="0" w:afterAutospacing="0" w:line="276" w:lineRule="auto"/>
        <w:ind w:firstLine="561"/>
        <w:jc w:val="center"/>
        <w:rPr>
          <w:rFonts w:ascii="Sylfaen" w:hAnsi="Sylfaen"/>
          <w:b/>
          <w:bCs/>
          <w:lang w:val="hy-AM"/>
        </w:rPr>
      </w:pP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80. Փաստաթղթերն աշխատակազմի արխիվ են հանձնվում դրանց՝ գործավարությամբ ավարտելու տարվան հաջորդող տարվա ընթացքում։</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81. Աշխատակազմի արխիվում փաստաթղթերի համալրումը, հաշվառումը, պահպանումն ու օգտագործումը, ինչպես նաև համայնքային սեփականություն համարվող արխիվային փաստաթղթերի սեփականության իրավունքի փոխանցումը պետական սեփականության՝ իրականացվում են «Արխիվային գործի մասին» Հայաստանի Հանրապետության օրենքի պահանջներին համապատասխան:</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82. Աշխատակազմի արխիվը պահպանության համար փաստաթղթերն ընդունում է կարգավորված և կարված վիճակում՝ ըստ ցուցակների (3 օրինակ) և գործերի նիշերի:</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83. Աշխատակազմի արխիվի աշխատողը աշխատակազմի ստորաբաժանումներից և ՔՍԳ-ից գործերի ընդունման ժամանակ ստուգում է դրանց առկայությունը, ստորագրում է ցուցակների բոլոր օրինակների վրա, նշում է գործերի ընդունման ամսաթիվը, քանակը:</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Calibri"/>
          <w:bCs/>
          <w:lang w:val="hy-AM"/>
        </w:rPr>
        <w:t> </w:t>
      </w:r>
      <w:r w:rsidRPr="00800006">
        <w:rPr>
          <w:rFonts w:ascii="Sylfaen" w:hAnsi="Sylfaen" w:cs="Sylfaen"/>
          <w:bCs/>
          <w:lang w:val="hy-AM"/>
        </w:rPr>
        <w:t>Ցուցակի մեկ օրինակը տրվում է գործերը հանձնողին, մյուսները մնում են աշխատակազմի արխիվում:</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Calibri"/>
          <w:bCs/>
          <w:lang w:val="hy-AM"/>
        </w:rPr>
        <w:t> </w:t>
      </w:r>
      <w:r w:rsidRPr="00800006">
        <w:rPr>
          <w:rFonts w:ascii="Sylfaen" w:hAnsi="Sylfaen" w:cs="Sylfaen"/>
          <w:bCs/>
          <w:lang w:val="hy-AM"/>
        </w:rPr>
        <w:t>Հայաստանի Հանրապետության օրենսդրությամբ սահմանված ժամկետները լրանալուց հետո, մշտական պահպանության գործերն աշխատակազմի արխիվից հանձնվում են պետական արխիվ:</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84. Աշխատակազմի արխիվից փաստաթղթերի պատճեններ և կրկնօրինակներ տրամադրելու համար վճարվում է տեղական վճար:</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85. Անհրաժեշտության դեպքում աշխատակազմի արխիվից կարելի է օգտվել, գործերը դուրս բերել կամ փաստաթղթերի պատճեններ տրամադրել միայն աշխատակազմի քարտուղարի թույլտվությամբ:</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p>
    <w:p w:rsidR="00F02C03" w:rsidRPr="00800006" w:rsidRDefault="00F02C03" w:rsidP="00F02C03">
      <w:pPr>
        <w:jc w:val="center"/>
        <w:rPr>
          <w:rFonts w:ascii="Sylfaen" w:hAnsi="Sylfaen"/>
          <w:b/>
          <w:sz w:val="24"/>
          <w:szCs w:val="24"/>
          <w:lang w:val="hy-AM"/>
        </w:rPr>
      </w:pPr>
      <w:r w:rsidRPr="00800006">
        <w:rPr>
          <w:rFonts w:ascii="Sylfaen" w:hAnsi="Sylfaen"/>
          <w:b/>
          <w:sz w:val="24"/>
          <w:szCs w:val="24"/>
          <w:lang w:val="hy-AM"/>
        </w:rPr>
        <w:t>ՀԻՄՆԱՎՈՐՈՒՄ</w:t>
      </w:r>
    </w:p>
    <w:p w:rsidR="00F02C03" w:rsidRPr="00800006" w:rsidRDefault="00F02C03" w:rsidP="00F02C03">
      <w:pPr>
        <w:jc w:val="center"/>
        <w:rPr>
          <w:rFonts w:ascii="Sylfaen" w:hAnsi="Sylfaen"/>
          <w:b/>
          <w:sz w:val="24"/>
          <w:szCs w:val="24"/>
          <w:lang w:val="hy-AM"/>
        </w:rPr>
      </w:pPr>
      <w:proofErr w:type="gramStart"/>
      <w:r>
        <w:rPr>
          <w:rFonts w:ascii="Sylfaen" w:hAnsi="Sylfaen"/>
          <w:b/>
          <w:sz w:val="24"/>
          <w:szCs w:val="24"/>
        </w:rPr>
        <w:t xml:space="preserve">ԳԱՎԱՌԻ </w:t>
      </w:r>
      <w:r w:rsidRPr="00800006">
        <w:rPr>
          <w:rFonts w:ascii="Sylfaen" w:hAnsi="Sylfaen"/>
          <w:b/>
          <w:sz w:val="24"/>
          <w:szCs w:val="24"/>
          <w:lang w:val="hy-AM"/>
        </w:rPr>
        <w:t xml:space="preserve"> ՀԱՄԱՅՆՔԱՊԵՏԱՐԱՆԻ</w:t>
      </w:r>
      <w:proofErr w:type="gramEnd"/>
      <w:r w:rsidRPr="00800006">
        <w:rPr>
          <w:rFonts w:ascii="Sylfaen" w:hAnsi="Sylfaen"/>
          <w:b/>
          <w:sz w:val="24"/>
          <w:szCs w:val="24"/>
          <w:lang w:val="hy-AM"/>
        </w:rPr>
        <w:t xml:space="preserve"> ԱՇԽԱՏԱԿԱԶՄԻ ԳՈՐԾԱՎԱՐՈՒԹՅԱՆ ԿԱՐԳԸ ՀԱՍՏԱՏԵԼՈՒ ՄԱՍԻՆ» </w:t>
      </w:r>
      <w:r>
        <w:rPr>
          <w:rFonts w:ascii="Sylfaen" w:hAnsi="Sylfaen"/>
          <w:b/>
          <w:sz w:val="24"/>
          <w:szCs w:val="24"/>
        </w:rPr>
        <w:t>ԳԱՎԱՌ</w:t>
      </w:r>
      <w:r w:rsidRPr="00800006">
        <w:rPr>
          <w:rFonts w:ascii="Sylfaen" w:hAnsi="Sylfaen"/>
          <w:b/>
          <w:sz w:val="24"/>
          <w:szCs w:val="24"/>
          <w:lang w:val="hy-AM"/>
        </w:rPr>
        <w:t xml:space="preserve"> ՀԱՄԱՅՆՔԻ ՂԵԿԱՎԱՐԻ ՈՐՈՇՄԱՆ ՆԱԽԱԳԾԻ ԸՆԴՈՒՆՄԱՆ ԱՆՀՐԱԺԵՇՏՈՒԹՅԱՆ                                                       </w:t>
      </w:r>
    </w:p>
    <w:p w:rsidR="00F02C03" w:rsidRPr="00800006" w:rsidRDefault="00F02C03" w:rsidP="00F02C03">
      <w:pPr>
        <w:jc w:val="center"/>
        <w:rPr>
          <w:rFonts w:ascii="Sylfaen" w:hAnsi="Sylfaen"/>
          <w:b/>
          <w:sz w:val="24"/>
          <w:szCs w:val="24"/>
          <w:lang w:val="hy-AM"/>
        </w:rPr>
      </w:pPr>
      <w:r w:rsidRPr="00800006">
        <w:rPr>
          <w:rFonts w:ascii="Sylfaen" w:hAnsi="Sylfaen"/>
          <w:b/>
          <w:sz w:val="24"/>
          <w:szCs w:val="24"/>
          <w:lang w:val="hy-AM"/>
        </w:rPr>
        <w:t>ՎԵՐԱԲԵՐՅԱԼ</w:t>
      </w:r>
    </w:p>
    <w:p w:rsidR="00F02C03" w:rsidRPr="00800006" w:rsidRDefault="00F02C03" w:rsidP="00F02C03">
      <w:pPr>
        <w:ind w:firstLine="708"/>
        <w:jc w:val="both"/>
        <w:rPr>
          <w:rFonts w:ascii="Sylfaen" w:hAnsi="Sylfaen"/>
          <w:sz w:val="24"/>
          <w:szCs w:val="24"/>
          <w:lang w:val="hy-AM"/>
        </w:rPr>
      </w:pPr>
      <w:r w:rsidRPr="00800006">
        <w:rPr>
          <w:rFonts w:ascii="Sylfaen" w:hAnsi="Sylfaen"/>
          <w:sz w:val="24"/>
          <w:szCs w:val="24"/>
          <w:lang w:val="hy-AM"/>
        </w:rPr>
        <w:t xml:space="preserve">Համաձայն «Տեղական ինքնակառավարման մասին» օրենքի 35-րդ հոդվածի 1-ին մասի 4-րդ կետի, համայնքի ղեկավարի համար, որպես ընդհանուր բնույթի լիազորություն է սահմանված համայնքապետարանի աշխատակազմի գործավարության կարգի սահմանումը։ Համայնքապետարանի աշխատակազմի  գործավարության կարգի սահմանումը նպատակ ունի ապահովելու առաջին հերթօն օրենսդրական պահանջի իրագործումը, երկրորդ հերթին նկարագրելու այն հիմնական գործակարգավարական ընթացակարգերը, որոնց իրականացվում կամ կիրառվում են </w:t>
      </w:r>
      <w:proofErr w:type="spellStart"/>
      <w:r>
        <w:rPr>
          <w:rFonts w:ascii="Sylfaen" w:hAnsi="Sylfaen"/>
          <w:sz w:val="24"/>
          <w:szCs w:val="24"/>
        </w:rPr>
        <w:t>Գավառի</w:t>
      </w:r>
      <w:proofErr w:type="spellEnd"/>
      <w:r w:rsidRPr="00800006">
        <w:rPr>
          <w:rFonts w:ascii="Sylfaen" w:hAnsi="Sylfaen"/>
          <w:sz w:val="24"/>
          <w:szCs w:val="24"/>
          <w:lang w:val="hy-AM"/>
        </w:rPr>
        <w:t xml:space="preserve"> համայնքապետարանի աշխատակազմում։ </w:t>
      </w:r>
    </w:p>
    <w:p w:rsidR="00F02C03" w:rsidRPr="00800006" w:rsidRDefault="00F02C03" w:rsidP="00F02C03">
      <w:pPr>
        <w:ind w:firstLine="708"/>
        <w:jc w:val="both"/>
        <w:rPr>
          <w:rFonts w:ascii="Sylfaen" w:hAnsi="Sylfaen"/>
          <w:sz w:val="24"/>
          <w:szCs w:val="24"/>
          <w:lang w:val="hy-AM"/>
        </w:rPr>
      </w:pPr>
      <w:r w:rsidRPr="00800006">
        <w:rPr>
          <w:rFonts w:ascii="Sylfaen" w:hAnsi="Sylfaen"/>
          <w:sz w:val="24"/>
          <w:szCs w:val="24"/>
          <w:lang w:val="hy-AM"/>
        </w:rPr>
        <w:t xml:space="preserve">Համայնքի ղեկավարի որոշման նախագծի հավելվածով սահմանվում են </w:t>
      </w:r>
      <w:proofErr w:type="spellStart"/>
      <w:r>
        <w:rPr>
          <w:rFonts w:ascii="Sylfaen" w:hAnsi="Sylfaen"/>
          <w:sz w:val="24"/>
          <w:szCs w:val="24"/>
        </w:rPr>
        <w:t>Գավառի</w:t>
      </w:r>
      <w:proofErr w:type="spellEnd"/>
      <w:r w:rsidRPr="00800006">
        <w:rPr>
          <w:rFonts w:ascii="Sylfaen" w:hAnsi="Sylfaen"/>
          <w:sz w:val="24"/>
          <w:szCs w:val="24"/>
          <w:lang w:val="hy-AM"/>
        </w:rPr>
        <w:t xml:space="preserve"> համայնքապետարանի աշխատակազմում), կառուցվածքային և առանձնացված ստորաբաժանումներում, ինչպես նաև քաղաքացիների սպասարկման գրասենյակում (առկայության դեպքում)գործավարության կազմակերպման ու իրականացման գործընթացը, մասնավորապես՝փաստաթղթերի ընդունման և գրանցման, դրանց վերաբերյալ հանձնարարականների տրման,  քննարկման և ամփոփիչ փաստաթղթերի պատրաստման, հասցեատերերին հանձնման, փաստաթղթերի կապակցությամբ </w:t>
      </w:r>
      <w:proofErr w:type="spellStart"/>
      <w:r>
        <w:rPr>
          <w:rFonts w:ascii="Sylfaen" w:hAnsi="Sylfaen"/>
          <w:sz w:val="24"/>
          <w:szCs w:val="24"/>
        </w:rPr>
        <w:t>Գավառ</w:t>
      </w:r>
      <w:proofErr w:type="spellEnd"/>
      <w:r w:rsidRPr="00800006">
        <w:rPr>
          <w:rFonts w:ascii="Sylfaen" w:hAnsi="Sylfaen"/>
          <w:sz w:val="24"/>
          <w:szCs w:val="24"/>
          <w:lang w:val="hy-AM"/>
        </w:rPr>
        <w:t xml:space="preserve"> համայնքի ղեկավարի), </w:t>
      </w:r>
      <w:proofErr w:type="spellStart"/>
      <w:r>
        <w:rPr>
          <w:rFonts w:ascii="Sylfaen" w:hAnsi="Sylfaen"/>
          <w:sz w:val="24"/>
          <w:szCs w:val="24"/>
        </w:rPr>
        <w:t>Գավառի</w:t>
      </w:r>
      <w:proofErr w:type="spellEnd"/>
      <w:r>
        <w:rPr>
          <w:rFonts w:ascii="Sylfaen" w:hAnsi="Sylfaen"/>
          <w:sz w:val="24"/>
          <w:szCs w:val="24"/>
        </w:rPr>
        <w:t xml:space="preserve"> </w:t>
      </w:r>
      <w:r w:rsidRPr="00800006">
        <w:rPr>
          <w:rFonts w:ascii="Sylfaen" w:hAnsi="Sylfaen"/>
          <w:sz w:val="24"/>
          <w:szCs w:val="24"/>
          <w:lang w:val="hy-AM"/>
        </w:rPr>
        <w:t>համայնքապետարանի աշխատակազմի քարտուղարի և ստորաբաժանումների ղեկավարների կողմից տրված հանձնարարականների կատարման նկատմամբ հսկողությունը կազմակերպելու ընթացակարգերը:</w:t>
      </w:r>
    </w:p>
    <w:p w:rsidR="00F02C03" w:rsidRPr="00F02C03" w:rsidRDefault="00F02C03" w:rsidP="00F02C03">
      <w:pPr>
        <w:ind w:firstLine="708"/>
        <w:jc w:val="both"/>
        <w:rPr>
          <w:rFonts w:ascii="Sylfaen" w:hAnsi="Sylfaen"/>
          <w:sz w:val="24"/>
          <w:szCs w:val="24"/>
        </w:rPr>
      </w:pPr>
      <w:r w:rsidRPr="00800006">
        <w:rPr>
          <w:rFonts w:ascii="Sylfaen" w:hAnsi="Sylfaen"/>
          <w:sz w:val="24"/>
          <w:szCs w:val="24"/>
          <w:lang w:val="hy-AM"/>
        </w:rPr>
        <w:t>Համայնքի ղեկավարի որոշման նախագծով կամ դրա հավելվածը հանդիսացող համայնքապետարանի աշխատակազմի գործավարությանը կարգով նախատեսվում է սահմանել</w:t>
      </w:r>
      <w:r>
        <w:rPr>
          <w:rFonts w:ascii="Sylfaen" w:hAnsi="Sylfaen"/>
          <w:sz w:val="24"/>
          <w:szCs w:val="24"/>
        </w:rPr>
        <w:t>:</w:t>
      </w:r>
    </w:p>
    <w:p w:rsidR="00F02C03" w:rsidRPr="00800006" w:rsidRDefault="00F02C03" w:rsidP="00F02C03">
      <w:pPr>
        <w:numPr>
          <w:ilvl w:val="0"/>
          <w:numId w:val="1"/>
        </w:numPr>
        <w:spacing w:after="0"/>
        <w:jc w:val="both"/>
        <w:rPr>
          <w:rFonts w:ascii="Sylfaen" w:hAnsi="Sylfaen"/>
          <w:sz w:val="24"/>
          <w:szCs w:val="24"/>
          <w:lang w:val="hy-AM"/>
        </w:rPr>
      </w:pPr>
      <w:r w:rsidRPr="00800006">
        <w:rPr>
          <w:rFonts w:ascii="Sylfaen" w:hAnsi="Sylfaen"/>
          <w:sz w:val="24"/>
          <w:szCs w:val="24"/>
          <w:lang w:val="hy-AM"/>
        </w:rPr>
        <w:t>Համայնքապետարանի աշխատակազմի գործավարության ընդհանուր դրույթները</w:t>
      </w:r>
      <w:r>
        <w:rPr>
          <w:rFonts w:ascii="Sylfaen" w:hAnsi="Sylfaen"/>
          <w:sz w:val="24"/>
          <w:szCs w:val="24"/>
        </w:rPr>
        <w:t>:</w:t>
      </w:r>
    </w:p>
    <w:p w:rsidR="00F02C03" w:rsidRPr="00800006" w:rsidRDefault="00F02C03" w:rsidP="00F02C03">
      <w:pPr>
        <w:numPr>
          <w:ilvl w:val="0"/>
          <w:numId w:val="1"/>
        </w:numPr>
        <w:spacing w:after="0"/>
        <w:jc w:val="both"/>
        <w:rPr>
          <w:rFonts w:ascii="Sylfaen" w:hAnsi="Sylfaen"/>
          <w:sz w:val="24"/>
          <w:szCs w:val="24"/>
          <w:lang w:val="hy-AM"/>
        </w:rPr>
      </w:pPr>
      <w:r w:rsidRPr="00800006">
        <w:rPr>
          <w:rFonts w:ascii="Sylfaen" w:hAnsi="Sylfaen"/>
          <w:sz w:val="24"/>
          <w:szCs w:val="24"/>
          <w:lang w:val="hy-AM"/>
        </w:rPr>
        <w:lastRenderedPageBreak/>
        <w:t>Քաղաքացիների սպասարկման գրասենյակի գործառութային հասկացությունը, գործունեության ոլորտներն ու բնագավառները, աշխատանքի կազմակերպման ընթացակարգերը</w:t>
      </w:r>
      <w:r>
        <w:rPr>
          <w:rFonts w:ascii="Sylfaen" w:hAnsi="Sylfaen"/>
          <w:sz w:val="24"/>
          <w:szCs w:val="24"/>
        </w:rPr>
        <w:t>:</w:t>
      </w:r>
    </w:p>
    <w:p w:rsidR="00F02C03" w:rsidRPr="00800006" w:rsidRDefault="00F02C03" w:rsidP="00F02C03">
      <w:pPr>
        <w:numPr>
          <w:ilvl w:val="0"/>
          <w:numId w:val="1"/>
        </w:numPr>
        <w:spacing w:after="0"/>
        <w:jc w:val="both"/>
        <w:rPr>
          <w:rFonts w:ascii="Sylfaen" w:hAnsi="Sylfaen"/>
          <w:sz w:val="24"/>
          <w:szCs w:val="24"/>
          <w:lang w:val="hy-AM"/>
        </w:rPr>
      </w:pPr>
      <w:r w:rsidRPr="00800006">
        <w:rPr>
          <w:rFonts w:ascii="Sylfaen" w:hAnsi="Sylfaen"/>
          <w:sz w:val="24"/>
          <w:szCs w:val="24"/>
          <w:lang w:val="hy-AM"/>
        </w:rPr>
        <w:t>Փաստաթղթերի հանձնման և ընդունման ընթացակարգերը</w:t>
      </w:r>
      <w:r>
        <w:rPr>
          <w:rFonts w:ascii="Sylfaen" w:hAnsi="Sylfaen"/>
          <w:sz w:val="24"/>
          <w:szCs w:val="24"/>
        </w:rPr>
        <w:t>:</w:t>
      </w:r>
    </w:p>
    <w:p w:rsidR="00F02C03" w:rsidRPr="00800006" w:rsidRDefault="00F02C03" w:rsidP="00F02C03">
      <w:pPr>
        <w:numPr>
          <w:ilvl w:val="0"/>
          <w:numId w:val="1"/>
        </w:numPr>
        <w:spacing w:after="0"/>
        <w:jc w:val="both"/>
        <w:rPr>
          <w:rFonts w:ascii="Sylfaen" w:hAnsi="Sylfaen"/>
          <w:sz w:val="24"/>
          <w:szCs w:val="24"/>
          <w:lang w:val="hy-AM"/>
        </w:rPr>
      </w:pPr>
      <w:r w:rsidRPr="00800006">
        <w:rPr>
          <w:rFonts w:ascii="Sylfaen" w:hAnsi="Sylfaen"/>
          <w:sz w:val="24"/>
          <w:szCs w:val="24"/>
          <w:lang w:val="hy-AM"/>
        </w:rPr>
        <w:t>Համայնքապետարանի աշխատակազմում հարուցված վարչական վարույթի հասկացությունը, վարույթի փուլերը, մասնավորապես՝ հարուցման, ընթացիկ և եզրափակիչ փուլերը և դրանց նկարագրությունը</w:t>
      </w:r>
      <w:r>
        <w:rPr>
          <w:rFonts w:ascii="Sylfaen" w:hAnsi="Sylfaen"/>
          <w:sz w:val="24"/>
          <w:szCs w:val="24"/>
        </w:rPr>
        <w:t>:</w:t>
      </w:r>
    </w:p>
    <w:p w:rsidR="00F02C03" w:rsidRPr="00800006" w:rsidRDefault="00F02C03" w:rsidP="00F02C03">
      <w:pPr>
        <w:numPr>
          <w:ilvl w:val="0"/>
          <w:numId w:val="1"/>
        </w:numPr>
        <w:spacing w:after="0"/>
        <w:jc w:val="both"/>
        <w:rPr>
          <w:rFonts w:ascii="Sylfaen" w:hAnsi="Sylfaen"/>
          <w:sz w:val="24"/>
          <w:szCs w:val="24"/>
          <w:lang w:val="hy-AM"/>
        </w:rPr>
      </w:pPr>
      <w:r w:rsidRPr="00800006">
        <w:rPr>
          <w:rFonts w:ascii="Sylfaen" w:hAnsi="Sylfaen"/>
          <w:sz w:val="24"/>
          <w:szCs w:val="24"/>
          <w:lang w:val="hy-AM"/>
        </w:rPr>
        <w:t>Ելից փաստաթղթերի պատրաստման և առաքման հետ կապված ընթացակարգերը</w:t>
      </w:r>
      <w:r>
        <w:rPr>
          <w:rFonts w:ascii="Sylfaen" w:hAnsi="Sylfaen"/>
          <w:sz w:val="24"/>
          <w:szCs w:val="24"/>
        </w:rPr>
        <w:t>:</w:t>
      </w:r>
    </w:p>
    <w:p w:rsidR="00F02C03" w:rsidRPr="00800006" w:rsidRDefault="00F02C03" w:rsidP="00F02C03">
      <w:pPr>
        <w:numPr>
          <w:ilvl w:val="0"/>
          <w:numId w:val="1"/>
        </w:numPr>
        <w:spacing w:after="0"/>
        <w:jc w:val="both"/>
        <w:rPr>
          <w:rFonts w:ascii="Sylfaen" w:hAnsi="Sylfaen"/>
          <w:sz w:val="24"/>
          <w:szCs w:val="24"/>
          <w:lang w:val="hy-AM"/>
        </w:rPr>
      </w:pPr>
      <w:r w:rsidRPr="00800006">
        <w:rPr>
          <w:rFonts w:ascii="Sylfaen" w:hAnsi="Sylfaen"/>
          <w:sz w:val="24"/>
          <w:szCs w:val="24"/>
          <w:lang w:val="hy-AM"/>
        </w:rPr>
        <w:t>Փաստաթղթերի արխիվացման և պահպանման գործառույթների նկարագրությունը</w:t>
      </w:r>
      <w:r>
        <w:rPr>
          <w:rFonts w:ascii="Sylfaen" w:hAnsi="Sylfaen"/>
          <w:sz w:val="24"/>
          <w:szCs w:val="24"/>
        </w:rPr>
        <w:t>:</w:t>
      </w:r>
    </w:p>
    <w:p w:rsidR="00F02C03" w:rsidRPr="00800006" w:rsidRDefault="00F02C03" w:rsidP="00F02C03">
      <w:pPr>
        <w:numPr>
          <w:ilvl w:val="0"/>
          <w:numId w:val="1"/>
        </w:numPr>
        <w:spacing w:after="0"/>
        <w:jc w:val="both"/>
        <w:rPr>
          <w:rFonts w:ascii="Sylfaen" w:hAnsi="Sylfaen"/>
          <w:sz w:val="24"/>
          <w:szCs w:val="24"/>
          <w:lang w:val="hy-AM"/>
        </w:rPr>
      </w:pPr>
      <w:r w:rsidRPr="00800006">
        <w:rPr>
          <w:rFonts w:ascii="Sylfaen" w:hAnsi="Sylfaen"/>
          <w:sz w:val="24"/>
          <w:szCs w:val="24"/>
          <w:lang w:val="hy-AM"/>
        </w:rPr>
        <w:t>Արխիվից փաստաթղթերի պատճենների և կրկնօրինակների տրամադրումը և այլն։</w:t>
      </w:r>
    </w:p>
    <w:p w:rsidR="00F02C03" w:rsidRPr="00800006" w:rsidRDefault="00F02C03" w:rsidP="00F02C03">
      <w:pPr>
        <w:pStyle w:val="NormalWeb"/>
        <w:spacing w:before="0" w:beforeAutospacing="0" w:after="0" w:afterAutospacing="0" w:line="276" w:lineRule="auto"/>
        <w:ind w:firstLine="561"/>
        <w:jc w:val="both"/>
        <w:rPr>
          <w:rFonts w:ascii="Sylfaen" w:hAnsi="Sylfaen" w:cs="Sylfaen"/>
          <w:bCs/>
          <w:lang w:val="hy-AM"/>
        </w:rPr>
      </w:pPr>
      <w:r w:rsidRPr="00800006">
        <w:rPr>
          <w:rFonts w:ascii="Sylfaen" w:hAnsi="Sylfaen" w:cs="Sylfaen"/>
          <w:bCs/>
          <w:lang w:val="hy-AM"/>
        </w:rPr>
        <w:t>Համայնքապետարանի աշխատակազմի գործավարության ընթացակարգերը նկարագրող նախագծի ընդունման արդյունքում, ենթաօրենսդրական մակարդակում կկանոնակարգվի համայնքապետարանի աշխատակազմի փաստացի գործունեությունն ու դրանից բխող իրավահարաբերությունները, կապահովվի պատշաճ վարչարարության կազմակերպումն ու իրականացումը, հնարավորություն կընձեռվի համայնքի տեղական ինքնակառավարման մարմինների համար վերահսկելու համայնքապետարանի աշխատակազմի գործունեությունը, ինչու չէ, նաև գնահատելու աշխատակազմի գործունեությունև և արդյունավետությունը։</w:t>
      </w:r>
    </w:p>
    <w:p w:rsidR="005512AF" w:rsidRDefault="005512AF"/>
    <w:sectPr w:rsidR="005512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84596"/>
    <w:multiLevelType w:val="hybridMultilevel"/>
    <w:tmpl w:val="D98420EA"/>
    <w:lvl w:ilvl="0" w:tplc="E772AC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58437F"/>
    <w:multiLevelType w:val="hybridMultilevel"/>
    <w:tmpl w:val="60B6C25C"/>
    <w:lvl w:ilvl="0" w:tplc="B90805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2C03"/>
    <w:rsid w:val="005512AF"/>
    <w:rsid w:val="00F02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2C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qFormat/>
    <w:rsid w:val="00F02C0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4154</Words>
  <Characters>23679</Characters>
  <Application>Microsoft Office Word</Application>
  <DocSecurity>0</DocSecurity>
  <Lines>197</Lines>
  <Paragraphs>55</Paragraphs>
  <ScaleCrop>false</ScaleCrop>
  <Company/>
  <LinksUpToDate>false</LinksUpToDate>
  <CharactersWithSpaces>27778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Anahit</cp:lastModifiedBy>
  <cp:revision>2</cp:revision>
  <dcterms:created xsi:type="dcterms:W3CDTF">2022-02-17T11:48:00Z</dcterms:created>
  <dcterms:modified xsi:type="dcterms:W3CDTF">2022-02-17T11:51:00Z</dcterms:modified>
</cp:coreProperties>
</file>