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2AC4" w14:textId="77777777" w:rsidR="00E26E73" w:rsidRPr="00E26E73" w:rsidRDefault="00E26E73" w:rsidP="00E26E73">
      <w:pPr>
        <w:pStyle w:val="aa"/>
        <w:jc w:val="right"/>
        <w:rPr>
          <w:rFonts w:ascii="GHEA Grapalat" w:hAnsi="GHEA Grapalat" w:cs="Sylfaen"/>
          <w:i/>
          <w:sz w:val="16"/>
        </w:rPr>
      </w:pPr>
      <w:r w:rsidRPr="00E26E73">
        <w:rPr>
          <w:rFonts w:ascii="GHEA Grapalat" w:hAnsi="GHEA Grapalat" w:cs="Sylfaen"/>
          <w:i/>
          <w:sz w:val="16"/>
        </w:rPr>
        <w:t>Հավելված N6</w:t>
      </w:r>
    </w:p>
    <w:p w14:paraId="02F7519C" w14:textId="77777777" w:rsidR="00E26E73" w:rsidRPr="00E26E73" w:rsidRDefault="00E26E73" w:rsidP="00E26E73">
      <w:pPr>
        <w:pStyle w:val="aa"/>
        <w:jc w:val="right"/>
        <w:rPr>
          <w:rFonts w:ascii="GHEA Grapalat" w:hAnsi="GHEA Grapalat" w:cs="Sylfaen"/>
          <w:i/>
          <w:sz w:val="16"/>
          <w:lang w:val="hy-AM"/>
        </w:rPr>
      </w:pPr>
      <w:r w:rsidRPr="00E26E73">
        <w:rPr>
          <w:rFonts w:ascii="GHEA Grapalat" w:hAnsi="GHEA Grapalat" w:cs="Sylfaen"/>
          <w:i/>
          <w:sz w:val="16"/>
          <w:lang w:val="hy-AM"/>
        </w:rPr>
        <w:t>ՀՀ ֆինանսների նախարարի 202</w:t>
      </w:r>
      <w:r w:rsidRPr="00E26E73">
        <w:rPr>
          <w:rFonts w:ascii="GHEA Grapalat" w:hAnsi="GHEA Grapalat" w:cs="Sylfaen"/>
          <w:i/>
          <w:sz w:val="16"/>
        </w:rPr>
        <w:t>5</w:t>
      </w:r>
      <w:r w:rsidRPr="00E26E73">
        <w:rPr>
          <w:rFonts w:ascii="GHEA Grapalat" w:hAnsi="GHEA Grapalat" w:cs="Sylfaen"/>
          <w:i/>
          <w:sz w:val="16"/>
          <w:lang w:val="hy-AM"/>
        </w:rPr>
        <w:t xml:space="preserve"> թվականի </w:t>
      </w:r>
      <w:r w:rsidRPr="00E26E73">
        <w:rPr>
          <w:rFonts w:ascii="GHEA Grapalat" w:hAnsi="GHEA Grapalat" w:cs="Sylfaen"/>
          <w:i/>
          <w:sz w:val="16"/>
        </w:rPr>
        <w:t xml:space="preserve">հուլիսի  </w:t>
      </w:r>
      <w:r w:rsidRPr="00E26E73">
        <w:rPr>
          <w:rFonts w:ascii="GHEA Grapalat" w:hAnsi="GHEA Grapalat" w:cs="Sylfaen"/>
          <w:i/>
          <w:sz w:val="16"/>
          <w:lang w:val="hy-AM"/>
        </w:rPr>
        <w:t>01-ի</w:t>
      </w:r>
    </w:p>
    <w:p w14:paraId="65028E2F" w14:textId="77777777" w:rsidR="00E26E73" w:rsidRPr="00E26E73" w:rsidRDefault="00E26E73" w:rsidP="00E26E73">
      <w:pPr>
        <w:pStyle w:val="aa"/>
        <w:jc w:val="right"/>
        <w:rPr>
          <w:rFonts w:ascii="GHEA Grapalat" w:hAnsi="GHEA Grapalat" w:cs="Sylfaen"/>
          <w:i/>
          <w:sz w:val="16"/>
          <w:lang w:val="af-ZA"/>
        </w:rPr>
      </w:pPr>
      <w:r w:rsidRPr="00E26E73">
        <w:rPr>
          <w:rFonts w:ascii="GHEA Grapalat" w:hAnsi="GHEA Grapalat" w:cs="Sylfaen"/>
          <w:i/>
          <w:sz w:val="16"/>
          <w:lang w:val="hy-AM"/>
        </w:rPr>
        <w:t xml:space="preserve"> N 239 -Ա հրամանի     </w:t>
      </w:r>
    </w:p>
    <w:p w14:paraId="236EAF3C" w14:textId="2E1589FA" w:rsidR="00096865" w:rsidRPr="00F566BF" w:rsidRDefault="00E26E73" w:rsidP="00E26E73">
      <w:pPr>
        <w:pStyle w:val="aa"/>
        <w:spacing w:after="0"/>
        <w:ind w:right="-7" w:firstLine="567"/>
        <w:jc w:val="right"/>
        <w:rPr>
          <w:rFonts w:ascii="GHEA Grapalat" w:hAnsi="GHEA Grapalat" w:cs="Sylfaen"/>
          <w:i/>
          <w:u w:val="single"/>
          <w:lang w:val="af-ZA" w:eastAsia="ru-RU"/>
        </w:rPr>
      </w:pPr>
      <w:r w:rsidRPr="00E26E73">
        <w:rPr>
          <w:rFonts w:ascii="GHEA Grapalat" w:hAnsi="GHEA Grapalat" w:cs="Sylfaen"/>
          <w:i/>
          <w:sz w:val="16"/>
          <w:u w:val="single"/>
          <w:lang w:val="hy-AM"/>
        </w:rPr>
        <w:t>Օրինակելի</w:t>
      </w:r>
      <w:r w:rsidRPr="00E26E73">
        <w:rPr>
          <w:rFonts w:ascii="GHEA Grapalat" w:hAnsi="GHEA Grapalat" w:cs="Sylfaen"/>
          <w:i/>
          <w:sz w:val="16"/>
          <w:u w:val="single"/>
          <w:lang w:val="af-ZA"/>
        </w:rPr>
        <w:t xml:space="preserve"> </w:t>
      </w:r>
      <w:r w:rsidRPr="00E26E73">
        <w:rPr>
          <w:rFonts w:ascii="GHEA Grapalat" w:hAnsi="GHEA Grapalat" w:cs="Sylfaen"/>
          <w:i/>
          <w:sz w:val="16"/>
          <w:u w:val="single"/>
          <w:lang w:val="hy-AM"/>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7ACEFB67"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9D332E">
        <w:rPr>
          <w:rFonts w:ascii="GHEA Grapalat" w:hAnsi="GHEA Grapalat"/>
          <w:i w:val="0"/>
          <w:lang w:val="hy-AM"/>
        </w:rPr>
        <w:t>հոկտեմբերի 23</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7EFB0790"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AA20D9">
        <w:rPr>
          <w:rFonts w:ascii="GHEA Grapalat" w:hAnsi="GHEA Grapalat"/>
          <w:b/>
          <w:i w:val="0"/>
          <w:lang w:val="hy-AM"/>
        </w:rPr>
        <w:t>ԳՄԳՀ-ՀԲՄԽԾՁԲ-25/42</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77777777"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4E0F34" w:rsidRPr="002D2CF4">
        <w:rPr>
          <w:rFonts w:ascii="GHEA Grapalat" w:hAnsi="GHEA Grapalat"/>
          <w:b/>
          <w:i w:val="0"/>
          <w:lang w:val="af-ZA"/>
        </w:rPr>
        <w:t>նախագծանախահաշվային փաստաթղթերի կազմման խորհրդատվական ծառայությունների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E0F34" w:rsidRDefault="000E2427" w:rsidP="004E0F34">
      <w:pPr>
        <w:pStyle w:val="a3"/>
        <w:spacing w:line="240" w:lineRule="auto"/>
        <w:rPr>
          <w:rFonts w:ascii="GHEA Grapalat" w:hAnsi="GHEA Grapalat"/>
          <w:i w:val="0"/>
          <w:strike/>
          <w:lang w:val="af-ZA"/>
        </w:rPr>
      </w:pPr>
      <w:r w:rsidRPr="004E0F34">
        <w:rPr>
          <w:rFonts w:ascii="GHEA Grapalat" w:hAnsi="GHEA Grapalat"/>
          <w:i w:val="0"/>
          <w:strike/>
          <w:lang w:val="af-ZA"/>
        </w:rPr>
        <w:t xml:space="preserve">Սույն </w:t>
      </w:r>
      <w:r w:rsidR="00496E18" w:rsidRPr="004E0F34">
        <w:rPr>
          <w:rFonts w:ascii="GHEA Grapalat" w:hAnsi="GHEA Grapalat"/>
          <w:i w:val="0"/>
          <w:strike/>
          <w:lang w:val="af-ZA"/>
        </w:rPr>
        <w:t xml:space="preserve">ընթացակարգի </w:t>
      </w:r>
      <w:r w:rsidRPr="004E0F34">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E0F34">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5FC1C44A"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665692">
        <w:rPr>
          <w:rFonts w:ascii="GHEA Grapalat" w:hAnsi="GHEA Grapalat"/>
          <w:i w:val="0"/>
          <w:lang w:val="hy-AM"/>
        </w:rPr>
        <w:t>1</w:t>
      </w:r>
      <w:r w:rsidR="009D332E">
        <w:rPr>
          <w:rFonts w:ascii="GHEA Grapalat" w:hAnsi="GHEA Grapalat"/>
          <w:i w:val="0"/>
          <w:lang w:val="hy-AM"/>
        </w:rPr>
        <w:t>1</w:t>
      </w:r>
      <w:r w:rsidR="00357D48" w:rsidRPr="00665692">
        <w:rPr>
          <w:rFonts w:ascii="GHEA Grapalat" w:hAnsi="GHEA Grapalat"/>
          <w:i w:val="0"/>
          <w:lang w:val="af-ZA"/>
        </w:rPr>
        <w:t xml:space="preserve">-րդ օրվա ժամը </w:t>
      </w:r>
      <w:r w:rsidR="009D0126" w:rsidRPr="00665692">
        <w:rPr>
          <w:rFonts w:ascii="GHEA Grapalat" w:hAnsi="GHEA Grapalat"/>
          <w:i w:val="0"/>
          <w:lang w:val="hy-AM"/>
        </w:rPr>
        <w:t>1</w:t>
      </w:r>
      <w:r w:rsidR="009D332E">
        <w:rPr>
          <w:rFonts w:ascii="GHEA Grapalat" w:hAnsi="GHEA Grapalat"/>
          <w:i w:val="0"/>
          <w:lang w:val="hy-AM"/>
        </w:rPr>
        <w:t>5։00</w:t>
      </w:r>
      <w:r w:rsidR="00357D48" w:rsidRPr="00665692">
        <w:rPr>
          <w:rFonts w:ascii="GHEA Grapalat" w:hAnsi="GHEA Grapalat"/>
          <w:i w:val="0"/>
          <w:lang w:val="af-ZA"/>
        </w:rPr>
        <w:t>-</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6C09280D"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665692">
        <w:rPr>
          <w:rFonts w:ascii="GHEA Grapalat" w:hAnsi="GHEA Grapalat"/>
          <w:i w:val="0"/>
          <w:lang w:val="hy-AM"/>
        </w:rPr>
        <w:t>1</w:t>
      </w:r>
      <w:r w:rsidR="009D332E">
        <w:rPr>
          <w:rFonts w:ascii="GHEA Grapalat" w:hAnsi="GHEA Grapalat"/>
          <w:i w:val="0"/>
          <w:lang w:val="hy-AM"/>
        </w:rPr>
        <w:t>1</w:t>
      </w:r>
      <w:r w:rsidR="004E2FC6" w:rsidRPr="00665692">
        <w:rPr>
          <w:rFonts w:ascii="GHEA Grapalat" w:hAnsi="GHEA Grapalat"/>
          <w:i w:val="0"/>
          <w:lang w:val="af-ZA"/>
        </w:rPr>
        <w:t xml:space="preserve">-րդ օրը ժամը </w:t>
      </w:r>
      <w:r w:rsidR="009D332E">
        <w:rPr>
          <w:rFonts w:ascii="GHEA Grapalat" w:hAnsi="GHEA Grapalat"/>
          <w:i w:val="0"/>
          <w:lang w:val="hy-AM"/>
        </w:rPr>
        <w:t>15։0</w:t>
      </w:r>
      <w:r w:rsidR="00B32802" w:rsidRPr="00665692">
        <w:rPr>
          <w:rFonts w:ascii="GHEA Grapalat" w:hAnsi="GHEA Grapalat"/>
          <w:i w:val="0"/>
          <w:lang w:val="hy-AM"/>
        </w:rPr>
        <w:t>0</w:t>
      </w:r>
      <w:r w:rsidR="004E2FC6" w:rsidRPr="00F566BF">
        <w:rPr>
          <w:rFonts w:ascii="GHEA Grapalat" w:hAnsi="GHEA Grapalat"/>
          <w:i w:val="0"/>
          <w:lang w:val="af-ZA"/>
        </w:rPr>
        <w:t xml:space="preserve">-ին։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0A3904AF"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Ս</w:t>
      </w:r>
      <w:r w:rsidR="00A638D4">
        <w:rPr>
          <w:rFonts w:ascii="GHEA Grapalat" w:hAnsi="GHEA Grapalat"/>
          <w:i w:val="0"/>
          <w:lang w:val="hy-AM"/>
        </w:rPr>
        <w:t>եդա Թամամավեյանին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524DE41A" w:rsidR="004E0F34" w:rsidRPr="00B04865"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r w:rsidR="00E26E73">
        <w:rPr>
          <w:rFonts w:ascii="GHEA Grapalat" w:hAnsi="GHEA Grapalat" w:cs="Sylfaen"/>
          <w:i w:val="0"/>
          <w:lang w:val="af-ZA"/>
        </w:rPr>
        <w:t>gavar.gnumner@gmail.com</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2B3DC9A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680665">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3"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4"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6"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54D30DEA"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Pr="004E472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5E22D1D2"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AA20D9">
        <w:rPr>
          <w:rFonts w:ascii="GHEA Grapalat" w:hAnsi="GHEA Grapalat"/>
          <w:sz w:val="20"/>
          <w:lang w:val="hy-AM"/>
        </w:rPr>
        <w:t>ԳՄԳՀ-ՀԲՄԽԾՁԲ-25/42</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383D4F18"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E26E73">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769C2725"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7E41AC" w:rsidRPr="004A4595">
        <w:rPr>
          <w:rFonts w:ascii="GHEA Grapalat" w:hAnsi="GHEA Grapalat"/>
          <w:i w:val="0"/>
        </w:rPr>
        <w:t>նախագծանախահաշվային փաստաթղթերի կազմման խորհրդատվական ծառայություններ</w:t>
      </w:r>
      <w:r w:rsidR="007E41AC" w:rsidRPr="004A4595">
        <w:rPr>
          <w:rFonts w:ascii="GHEA Grapalat" w:hAnsi="GHEA Grapalat"/>
          <w:i w:val="0"/>
          <w:lang w:val="ru-RU"/>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3D55CF" w14:paraId="2EC3CB48" w14:textId="77777777" w:rsidTr="00CA736C">
        <w:trPr>
          <w:trHeight w:val="353"/>
          <w:jc w:val="center"/>
        </w:trPr>
        <w:tc>
          <w:tcPr>
            <w:tcW w:w="3297" w:type="dxa"/>
            <w:gridSpan w:val="3"/>
            <w:vAlign w:val="center"/>
          </w:tcPr>
          <w:p w14:paraId="27E4CFE6" w14:textId="77777777" w:rsidR="00AF1694" w:rsidRPr="001D0EE1" w:rsidRDefault="00AF1694" w:rsidP="004E0F34">
            <w:pPr>
              <w:pStyle w:val="23"/>
              <w:spacing w:line="240" w:lineRule="auto"/>
              <w:ind w:firstLine="0"/>
              <w:jc w:val="center"/>
              <w:rPr>
                <w:rFonts w:ascii="GHEA Grapalat" w:hAnsi="GHEA Grapalat"/>
                <w:b/>
                <w:bCs/>
                <w:i/>
                <w:iCs/>
              </w:rPr>
            </w:pPr>
            <w:r w:rsidRPr="001D0EE1">
              <w:rPr>
                <w:rFonts w:ascii="GHEA Grapalat" w:hAnsi="GHEA Grapalat"/>
                <w:b/>
                <w:bCs/>
                <w:i/>
                <w:iCs/>
              </w:rPr>
              <w:t>Չափաբաժինների համարները</w:t>
            </w:r>
          </w:p>
        </w:tc>
        <w:tc>
          <w:tcPr>
            <w:tcW w:w="7188" w:type="dxa"/>
            <w:vAlign w:val="center"/>
          </w:tcPr>
          <w:p w14:paraId="1008702B" w14:textId="77777777" w:rsidR="00AF1694" w:rsidRPr="003D55CF" w:rsidRDefault="00AF1694" w:rsidP="004E0F34">
            <w:pPr>
              <w:pStyle w:val="23"/>
              <w:spacing w:line="240" w:lineRule="auto"/>
              <w:ind w:firstLine="0"/>
              <w:jc w:val="center"/>
              <w:rPr>
                <w:rFonts w:ascii="GHEA Grapalat" w:hAnsi="GHEA Grapalat"/>
                <w:b/>
                <w:bCs/>
                <w:i/>
                <w:iCs/>
                <w:highlight w:val="yellow"/>
              </w:rPr>
            </w:pPr>
            <w:r w:rsidRPr="001D0EE1">
              <w:rPr>
                <w:rFonts w:ascii="GHEA Grapalat" w:hAnsi="GHEA Grapalat"/>
                <w:b/>
                <w:bCs/>
                <w:i/>
                <w:iCs/>
              </w:rPr>
              <w:t>Չափաբաժնի անվանումը</w:t>
            </w:r>
          </w:p>
        </w:tc>
      </w:tr>
      <w:tr w:rsidR="00AF1694" w:rsidRPr="003D55CF" w14:paraId="3C4421C5" w14:textId="77777777" w:rsidTr="00CA736C">
        <w:trPr>
          <w:trHeight w:val="141"/>
          <w:jc w:val="center"/>
        </w:trPr>
        <w:tc>
          <w:tcPr>
            <w:tcW w:w="1447" w:type="dxa"/>
            <w:vAlign w:val="center"/>
          </w:tcPr>
          <w:p w14:paraId="285A62B3" w14:textId="77777777" w:rsidR="00AF1694" w:rsidRPr="001D0EE1" w:rsidRDefault="007E7500" w:rsidP="007A2908">
            <w:pPr>
              <w:pStyle w:val="23"/>
              <w:spacing w:line="240" w:lineRule="auto"/>
              <w:ind w:firstLine="0"/>
              <w:jc w:val="center"/>
              <w:rPr>
                <w:rFonts w:ascii="GHEA Grapalat" w:hAnsi="GHEA Grapalat"/>
                <w:b/>
                <w:bCs/>
                <w:i/>
                <w:iCs/>
              </w:rPr>
            </w:pPr>
            <w:r w:rsidRPr="001D0EE1">
              <w:rPr>
                <w:rFonts w:ascii="GHEA Grapalat" w:hAnsi="GHEA Grapalat"/>
                <w:b/>
                <w:bCs/>
                <w:i/>
                <w:iCs/>
              </w:rPr>
              <w:t>համարները</w:t>
            </w:r>
          </w:p>
        </w:tc>
        <w:tc>
          <w:tcPr>
            <w:tcW w:w="1843" w:type="dxa"/>
            <w:vAlign w:val="center"/>
          </w:tcPr>
          <w:p w14:paraId="2E8922D4" w14:textId="77777777" w:rsidR="00AF1694" w:rsidRPr="001D0EE1" w:rsidRDefault="007E7500" w:rsidP="007A2908">
            <w:pPr>
              <w:pStyle w:val="23"/>
              <w:spacing w:line="240" w:lineRule="auto"/>
              <w:ind w:firstLine="0"/>
              <w:jc w:val="center"/>
              <w:rPr>
                <w:rFonts w:ascii="GHEA Grapalat" w:hAnsi="GHEA Grapalat"/>
                <w:b/>
                <w:bCs/>
                <w:i/>
                <w:iCs/>
              </w:rPr>
            </w:pPr>
            <w:r w:rsidRPr="001D0EE1">
              <w:rPr>
                <w:rFonts w:ascii="GHEA Grapalat" w:hAnsi="GHEA Grapalat"/>
                <w:b/>
                <w:bCs/>
                <w:i/>
                <w:iCs/>
                <w:lang w:val="hy-AM"/>
              </w:rPr>
              <w:t>գնման</w:t>
            </w:r>
            <w:r w:rsidRPr="001D0EE1">
              <w:rPr>
                <w:rFonts w:ascii="GHEA Grapalat" w:hAnsi="GHEA Grapalat"/>
                <w:b/>
                <w:bCs/>
                <w:i/>
                <w:iCs/>
                <w:lang w:val="en-US"/>
              </w:rPr>
              <w:t xml:space="preserve"> </w:t>
            </w:r>
            <w:r w:rsidRPr="001D0EE1">
              <w:rPr>
                <w:rFonts w:ascii="GHEA Grapalat" w:hAnsi="GHEA Grapalat"/>
                <w:b/>
                <w:bCs/>
                <w:i/>
                <w:iCs/>
                <w:lang w:val="hy-AM"/>
              </w:rPr>
              <w:t xml:space="preserve"> գինը</w:t>
            </w:r>
          </w:p>
        </w:tc>
        <w:tc>
          <w:tcPr>
            <w:tcW w:w="7195" w:type="dxa"/>
            <w:gridSpan w:val="2"/>
            <w:vAlign w:val="center"/>
          </w:tcPr>
          <w:p w14:paraId="5E09E286" w14:textId="77777777" w:rsidR="00AF1694" w:rsidRPr="003D55CF" w:rsidRDefault="00AF1694" w:rsidP="004E0F34">
            <w:pPr>
              <w:pStyle w:val="23"/>
              <w:spacing w:line="240" w:lineRule="auto"/>
              <w:ind w:firstLine="0"/>
              <w:jc w:val="center"/>
              <w:rPr>
                <w:rFonts w:ascii="GHEA Grapalat" w:hAnsi="GHEA Grapalat"/>
                <w:b/>
                <w:bCs/>
                <w:i/>
                <w:iCs/>
                <w:highlight w:val="yellow"/>
              </w:rPr>
            </w:pPr>
          </w:p>
        </w:tc>
      </w:tr>
      <w:tr w:rsidR="00AF1694" w:rsidRPr="009D332E" w14:paraId="382849A2" w14:textId="77777777" w:rsidTr="00CA736C">
        <w:trPr>
          <w:jc w:val="center"/>
        </w:trPr>
        <w:tc>
          <w:tcPr>
            <w:tcW w:w="1447" w:type="dxa"/>
            <w:vAlign w:val="center"/>
          </w:tcPr>
          <w:p w14:paraId="1CD05C68" w14:textId="77777777" w:rsidR="00AF1694" w:rsidRPr="003D55CF" w:rsidRDefault="00AF1694" w:rsidP="004E0F34">
            <w:pPr>
              <w:pStyle w:val="23"/>
              <w:spacing w:line="240" w:lineRule="auto"/>
              <w:ind w:firstLine="0"/>
              <w:jc w:val="center"/>
              <w:rPr>
                <w:rFonts w:ascii="GHEA Grapalat" w:hAnsi="GHEA Grapalat"/>
                <w:highlight w:val="yellow"/>
              </w:rPr>
            </w:pPr>
            <w:r w:rsidRPr="001D0EE1">
              <w:rPr>
                <w:rFonts w:ascii="GHEA Grapalat" w:hAnsi="GHEA Grapalat"/>
              </w:rPr>
              <w:t>1</w:t>
            </w:r>
          </w:p>
        </w:tc>
        <w:tc>
          <w:tcPr>
            <w:tcW w:w="1843" w:type="dxa"/>
            <w:vAlign w:val="center"/>
          </w:tcPr>
          <w:p w14:paraId="0075D375" w14:textId="08A05072" w:rsidR="00AF1694" w:rsidRPr="003D55CF" w:rsidRDefault="00DC2A95" w:rsidP="004E0F34">
            <w:pPr>
              <w:pStyle w:val="23"/>
              <w:spacing w:line="240" w:lineRule="auto"/>
              <w:ind w:firstLine="0"/>
              <w:jc w:val="center"/>
              <w:rPr>
                <w:rFonts w:ascii="GHEA Grapalat" w:hAnsi="GHEA Grapalat"/>
                <w:highlight w:val="yellow"/>
                <w:lang w:val="hy-AM"/>
              </w:rPr>
            </w:pPr>
            <w:r w:rsidRPr="00DC2A95">
              <w:rPr>
                <w:rFonts w:ascii="GHEA Grapalat" w:hAnsi="GHEA Grapalat"/>
                <w:lang w:val="hy-AM"/>
              </w:rPr>
              <w:t>600000</w:t>
            </w:r>
          </w:p>
        </w:tc>
        <w:tc>
          <w:tcPr>
            <w:tcW w:w="7195" w:type="dxa"/>
            <w:gridSpan w:val="2"/>
            <w:vAlign w:val="center"/>
          </w:tcPr>
          <w:p w14:paraId="433DE288" w14:textId="4268D849" w:rsidR="00AF1694" w:rsidRPr="00402E42" w:rsidRDefault="00402E42" w:rsidP="00402E42">
            <w:pPr>
              <w:pStyle w:val="23"/>
              <w:spacing w:line="240" w:lineRule="auto"/>
              <w:ind w:firstLine="0"/>
              <w:jc w:val="left"/>
              <w:rPr>
                <w:rFonts w:ascii="GHEA Grapalat" w:hAnsi="GHEA Grapalat"/>
                <w:u w:val="single"/>
                <w:vertAlign w:val="subscript"/>
              </w:rPr>
            </w:pPr>
            <w:r>
              <w:rPr>
                <w:rFonts w:ascii="GHEA Grapalat" w:hAnsi="GHEA Grapalat"/>
                <w:bCs/>
                <w:lang w:val="hy-AM"/>
              </w:rPr>
              <w:t>Գավառ քաղաքի</w:t>
            </w:r>
            <w:r w:rsidR="001D0EE1" w:rsidRPr="001D0EE1">
              <w:rPr>
                <w:rFonts w:ascii="GHEA Grapalat" w:hAnsi="GHEA Grapalat"/>
                <w:bCs/>
                <w:lang w:val="hy-AM"/>
              </w:rPr>
              <w:t xml:space="preserve"> Գ</w:t>
            </w:r>
            <w:r w:rsidR="001D0EE1" w:rsidRPr="001D0EE1">
              <w:rPr>
                <w:rFonts w:ascii="Cambria Math" w:hAnsi="Cambria Math" w:cs="Cambria Math"/>
                <w:bCs/>
                <w:lang w:val="hy-AM"/>
              </w:rPr>
              <w:t>․</w:t>
            </w:r>
            <w:r w:rsidR="001D0EE1" w:rsidRPr="001D0EE1">
              <w:rPr>
                <w:rFonts w:ascii="GHEA Grapalat" w:hAnsi="GHEA Grapalat"/>
                <w:bCs/>
                <w:lang w:val="hy-AM"/>
              </w:rPr>
              <w:t xml:space="preserve"> </w:t>
            </w:r>
            <w:r>
              <w:rPr>
                <w:rFonts w:ascii="GHEA Grapalat" w:hAnsi="GHEA Grapalat" w:cs="GHEA Grapalat"/>
                <w:bCs/>
                <w:lang w:val="hy-AM"/>
              </w:rPr>
              <w:t xml:space="preserve">Նարեկացի 36 շենքի </w:t>
            </w:r>
            <w:r w:rsidR="001D0EE1" w:rsidRPr="001D0EE1">
              <w:rPr>
                <w:rFonts w:ascii="GHEA Grapalat" w:hAnsi="GHEA Grapalat"/>
                <w:bCs/>
                <w:lang w:val="hy-AM"/>
              </w:rPr>
              <w:t xml:space="preserve"> 19-</w:t>
            </w:r>
            <w:r w:rsidR="001D0EE1" w:rsidRPr="001D0EE1">
              <w:rPr>
                <w:rFonts w:ascii="GHEA Grapalat" w:hAnsi="GHEA Grapalat" w:cs="GHEA Grapalat"/>
                <w:bCs/>
                <w:lang w:val="hy-AM"/>
              </w:rPr>
              <w:t>րդ</w:t>
            </w:r>
            <w:r w:rsidR="001D0EE1" w:rsidRPr="001D0EE1">
              <w:rPr>
                <w:rFonts w:ascii="GHEA Grapalat" w:hAnsi="GHEA Grapalat"/>
                <w:bCs/>
                <w:lang w:val="hy-AM"/>
              </w:rPr>
              <w:t xml:space="preserve"> </w:t>
            </w:r>
            <w:r w:rsidR="001D0EE1" w:rsidRPr="001D0EE1">
              <w:rPr>
                <w:rFonts w:ascii="GHEA Grapalat" w:hAnsi="GHEA Grapalat" w:cs="GHEA Grapalat"/>
                <w:bCs/>
                <w:lang w:val="hy-AM"/>
              </w:rPr>
              <w:t>բնակարանի</w:t>
            </w:r>
            <w:r>
              <w:rPr>
                <w:rFonts w:ascii="GHEA Grapalat" w:hAnsi="GHEA Grapalat"/>
                <w:bCs/>
                <w:lang w:val="hy-AM"/>
              </w:rPr>
              <w:t xml:space="preserve"> </w:t>
            </w:r>
            <w:r w:rsidR="00A638D4" w:rsidRPr="001D0EE1">
              <w:rPr>
                <w:rFonts w:ascii="GHEA Grapalat" w:hAnsi="GHEA Grapalat"/>
                <w:bCs/>
                <w:lang w:val="hy-AM"/>
              </w:rPr>
              <w:t xml:space="preserve">հիմնանորոգման </w:t>
            </w:r>
            <w:r w:rsidR="007A2908" w:rsidRPr="001D0EE1">
              <w:rPr>
                <w:rFonts w:ascii="GHEA Grapalat" w:hAnsi="GHEA Grapalat"/>
                <w:bCs/>
              </w:rPr>
              <w:t>աշխատանքների</w:t>
            </w:r>
            <w:r w:rsidR="007A2908" w:rsidRPr="001D0EE1">
              <w:rPr>
                <w:rFonts w:ascii="GHEA Grapalat" w:hAnsi="GHEA Grapalat"/>
                <w:bCs/>
                <w:lang w:val="hy-AM"/>
              </w:rPr>
              <w:t xml:space="preserve"> </w:t>
            </w:r>
            <w:r w:rsidR="007A2908" w:rsidRPr="001D0EE1">
              <w:rPr>
                <w:rFonts w:ascii="GHEA Grapalat" w:hAnsi="GHEA Grapalat"/>
              </w:rPr>
              <w:t>նախագծանախահաշվային փաստաթղթերի կազմման խորհրդատվական ծառայություններ</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12125DD2" w14:textId="77777777" w:rsidR="00753E6E" w:rsidRPr="00F566BF" w:rsidRDefault="00753E6E" w:rsidP="004E0F34">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14:paraId="29EDF5C1" w14:textId="77777777" w:rsidR="00AB6751" w:rsidRPr="006A23EF" w:rsidRDefault="00AB6751" w:rsidP="00AB6751">
      <w:pPr>
        <w:ind w:firstLine="567"/>
        <w:jc w:val="both"/>
        <w:rPr>
          <w:rFonts w:ascii="GHEA Grapalat" w:hAnsi="GHEA Grapalat"/>
          <w:sz w:val="20"/>
          <w:szCs w:val="20"/>
          <w:lang w:val="es-ES"/>
        </w:rPr>
      </w:pPr>
      <w:r w:rsidRPr="006A23EF">
        <w:rPr>
          <w:rFonts w:ascii="GHEA Grapalat" w:hAnsi="GHEA Grapalat"/>
          <w:sz w:val="20"/>
          <w:szCs w:val="20"/>
          <w:lang w:val="es-ES"/>
        </w:rPr>
        <w:t xml:space="preserve">7) </w:t>
      </w:r>
      <w:r w:rsidRPr="00FA0B4F">
        <w:rPr>
          <w:rFonts w:ascii="GHEA Grapalat" w:hAnsi="GHEA Grapalat"/>
          <w:sz w:val="20"/>
          <w:szCs w:val="20"/>
          <w:lang w:val="hy-AM"/>
        </w:rPr>
        <w:t>որոնք</w:t>
      </w:r>
      <w:r w:rsidRPr="006A23EF">
        <w:rPr>
          <w:rFonts w:ascii="GHEA Grapalat" w:hAnsi="GHEA Grapalat"/>
          <w:sz w:val="20"/>
          <w:szCs w:val="20"/>
          <w:lang w:val="es-ES"/>
        </w:rPr>
        <w:t xml:space="preserve"> </w:t>
      </w:r>
      <w:r w:rsidRPr="00FA0B4F">
        <w:rPr>
          <w:rFonts w:ascii="GHEA Grapalat" w:hAnsi="GHEA Grapalat"/>
          <w:sz w:val="20"/>
          <w:szCs w:val="20"/>
          <w:lang w:val="hy-AM"/>
        </w:rPr>
        <w:t>ՀՀ</w:t>
      </w:r>
      <w:r w:rsidRPr="006A23EF">
        <w:rPr>
          <w:rFonts w:ascii="GHEA Grapalat" w:hAnsi="GHEA Grapalat"/>
          <w:sz w:val="20"/>
          <w:szCs w:val="20"/>
          <w:lang w:val="es-ES"/>
        </w:rPr>
        <w:t xml:space="preserve"> </w:t>
      </w:r>
      <w:r w:rsidRPr="00FA0B4F">
        <w:rPr>
          <w:rFonts w:ascii="GHEA Grapalat" w:hAnsi="GHEA Grapalat"/>
          <w:sz w:val="20"/>
          <w:szCs w:val="20"/>
          <w:lang w:val="hy-AM"/>
        </w:rPr>
        <w:t>կառավարության</w:t>
      </w:r>
      <w:r w:rsidRPr="006A23EF">
        <w:rPr>
          <w:rFonts w:ascii="GHEA Grapalat" w:hAnsi="GHEA Grapalat"/>
          <w:sz w:val="20"/>
          <w:szCs w:val="20"/>
          <w:lang w:val="es-ES"/>
        </w:rPr>
        <w:t xml:space="preserve"> 20.06.2025</w:t>
      </w:r>
      <w:r w:rsidRPr="00FA0B4F">
        <w:rPr>
          <w:rFonts w:ascii="GHEA Grapalat" w:hAnsi="GHEA Grapalat"/>
          <w:sz w:val="20"/>
          <w:szCs w:val="20"/>
          <w:lang w:val="hy-AM"/>
        </w:rPr>
        <w:t>թ</w:t>
      </w:r>
      <w:r w:rsidRPr="006A23EF">
        <w:rPr>
          <w:rFonts w:ascii="GHEA Grapalat" w:hAnsi="GHEA Grapalat"/>
          <w:sz w:val="20"/>
          <w:szCs w:val="20"/>
          <w:lang w:val="es-ES"/>
        </w:rPr>
        <w:t>. N 817-</w:t>
      </w:r>
      <w:r w:rsidRPr="00FA0B4F">
        <w:rPr>
          <w:rFonts w:ascii="GHEA Grapalat" w:hAnsi="GHEA Grapalat"/>
          <w:sz w:val="20"/>
          <w:szCs w:val="20"/>
          <w:lang w:val="hy-AM"/>
        </w:rPr>
        <w:t>Ա</w:t>
      </w:r>
      <w:r w:rsidRPr="006A23EF">
        <w:rPr>
          <w:rFonts w:ascii="GHEA Grapalat" w:hAnsi="GHEA Grapalat"/>
          <w:sz w:val="20"/>
          <w:szCs w:val="20"/>
          <w:lang w:val="es-ES"/>
        </w:rPr>
        <w:t xml:space="preserve"> </w:t>
      </w:r>
      <w:r w:rsidRPr="00FA0B4F">
        <w:rPr>
          <w:rFonts w:ascii="GHEA Grapalat" w:hAnsi="GHEA Grapalat"/>
          <w:sz w:val="20"/>
          <w:szCs w:val="20"/>
          <w:lang w:val="hy-AM"/>
        </w:rPr>
        <w:t>որոշման</w:t>
      </w:r>
      <w:r w:rsidRPr="006A23EF">
        <w:rPr>
          <w:rFonts w:ascii="GHEA Grapalat" w:hAnsi="GHEA Grapalat"/>
          <w:sz w:val="20"/>
          <w:szCs w:val="20"/>
          <w:lang w:val="es-ES"/>
        </w:rPr>
        <w:t xml:space="preserve"> 1-</w:t>
      </w:r>
      <w:r w:rsidRPr="00FA0B4F">
        <w:rPr>
          <w:rFonts w:ascii="GHEA Grapalat" w:hAnsi="GHEA Grapalat"/>
          <w:sz w:val="20"/>
          <w:szCs w:val="20"/>
          <w:lang w:val="hy-AM"/>
        </w:rPr>
        <w:t>ին</w:t>
      </w:r>
      <w:r w:rsidRPr="006A23EF">
        <w:rPr>
          <w:rFonts w:ascii="GHEA Grapalat" w:hAnsi="GHEA Grapalat"/>
          <w:sz w:val="20"/>
          <w:szCs w:val="20"/>
          <w:lang w:val="es-ES"/>
        </w:rPr>
        <w:t xml:space="preserve"> </w:t>
      </w:r>
      <w:r w:rsidRPr="00FA0B4F">
        <w:rPr>
          <w:rFonts w:ascii="GHEA Grapalat" w:hAnsi="GHEA Grapalat"/>
          <w:sz w:val="20"/>
          <w:szCs w:val="20"/>
          <w:lang w:val="hy-AM"/>
        </w:rPr>
        <w:t>կետի</w:t>
      </w:r>
      <w:r w:rsidRPr="006A23EF">
        <w:rPr>
          <w:rFonts w:ascii="GHEA Grapalat" w:hAnsi="GHEA Grapalat"/>
          <w:sz w:val="20"/>
          <w:szCs w:val="20"/>
          <w:lang w:val="es-ES"/>
        </w:rPr>
        <w:t xml:space="preserve"> 2-</w:t>
      </w:r>
      <w:r w:rsidRPr="00FA0B4F">
        <w:rPr>
          <w:rFonts w:ascii="GHEA Grapalat" w:hAnsi="GHEA Grapalat"/>
          <w:sz w:val="20"/>
          <w:szCs w:val="20"/>
          <w:lang w:val="hy-AM"/>
        </w:rPr>
        <w:t>րդ</w:t>
      </w:r>
      <w:r w:rsidRPr="006A23EF">
        <w:rPr>
          <w:rFonts w:ascii="GHEA Grapalat" w:hAnsi="GHEA Grapalat"/>
          <w:sz w:val="20"/>
          <w:szCs w:val="20"/>
          <w:lang w:val="es-ES"/>
        </w:rPr>
        <w:t xml:space="preserve"> </w:t>
      </w:r>
      <w:r w:rsidRPr="00FA0B4F">
        <w:rPr>
          <w:rFonts w:ascii="GHEA Grapalat" w:hAnsi="GHEA Grapalat"/>
          <w:sz w:val="20"/>
          <w:szCs w:val="20"/>
          <w:lang w:val="hy-AM"/>
        </w:rPr>
        <w:t>ենթակետի</w:t>
      </w:r>
      <w:r w:rsidRPr="006A23EF">
        <w:rPr>
          <w:rFonts w:ascii="GHEA Grapalat" w:hAnsi="GHEA Grapalat"/>
          <w:sz w:val="20"/>
          <w:szCs w:val="20"/>
          <w:lang w:val="es-ES"/>
        </w:rPr>
        <w:t xml:space="preserve"> «</w:t>
      </w:r>
      <w:r w:rsidRPr="00FA0B4F">
        <w:rPr>
          <w:rFonts w:ascii="GHEA Grapalat" w:hAnsi="GHEA Grapalat"/>
          <w:sz w:val="20"/>
          <w:szCs w:val="20"/>
          <w:lang w:val="hy-AM"/>
        </w:rPr>
        <w:t>զ</w:t>
      </w:r>
      <w:r w:rsidRPr="006A23EF">
        <w:rPr>
          <w:rFonts w:ascii="GHEA Grapalat" w:hAnsi="GHEA Grapalat"/>
          <w:sz w:val="20"/>
          <w:szCs w:val="20"/>
          <w:lang w:val="es-ES"/>
        </w:rPr>
        <w:t xml:space="preserve">» </w:t>
      </w:r>
      <w:r w:rsidRPr="00FA0B4F">
        <w:rPr>
          <w:rFonts w:ascii="GHEA Grapalat" w:hAnsi="GHEA Grapalat"/>
          <w:sz w:val="20"/>
          <w:szCs w:val="20"/>
          <w:lang w:val="hy-AM"/>
        </w:rPr>
        <w:t>պարբերության</w:t>
      </w:r>
      <w:r w:rsidRPr="006A23EF">
        <w:rPr>
          <w:rFonts w:ascii="GHEA Grapalat" w:hAnsi="GHEA Grapalat"/>
          <w:sz w:val="20"/>
          <w:szCs w:val="20"/>
          <w:lang w:val="es-ES"/>
        </w:rPr>
        <w:t xml:space="preserve"> </w:t>
      </w:r>
      <w:r w:rsidRPr="00FA0B4F">
        <w:rPr>
          <w:rFonts w:ascii="GHEA Grapalat" w:hAnsi="GHEA Grapalat"/>
          <w:sz w:val="20"/>
          <w:szCs w:val="20"/>
          <w:lang w:val="hy-AM"/>
        </w:rPr>
        <w:t>հիման</w:t>
      </w:r>
      <w:r w:rsidRPr="006A23EF">
        <w:rPr>
          <w:rFonts w:ascii="GHEA Grapalat" w:hAnsi="GHEA Grapalat"/>
          <w:sz w:val="20"/>
          <w:szCs w:val="20"/>
          <w:lang w:val="es-ES"/>
        </w:rPr>
        <w:t xml:space="preserve"> </w:t>
      </w:r>
      <w:r w:rsidRPr="00FA0B4F">
        <w:rPr>
          <w:rFonts w:ascii="GHEA Grapalat" w:hAnsi="GHEA Grapalat"/>
          <w:sz w:val="20"/>
          <w:szCs w:val="20"/>
          <w:lang w:val="hy-AM"/>
        </w:rPr>
        <w:t>վրա՝</w:t>
      </w:r>
      <w:r w:rsidRPr="006A23EF">
        <w:rPr>
          <w:rFonts w:ascii="GHEA Grapalat" w:hAnsi="GHEA Grapalat"/>
          <w:sz w:val="20"/>
          <w:szCs w:val="20"/>
          <w:lang w:val="es-ES"/>
        </w:rPr>
        <w:t xml:space="preserve"> </w:t>
      </w:r>
      <w:r w:rsidRPr="00FA0B4F">
        <w:rPr>
          <w:rFonts w:ascii="GHEA Grapalat" w:hAnsi="GHEA Grapalat"/>
          <w:sz w:val="20"/>
          <w:szCs w:val="20"/>
          <w:lang w:val="hy-AM"/>
        </w:rPr>
        <w:t>գնման</w:t>
      </w:r>
      <w:r w:rsidRPr="006A23EF">
        <w:rPr>
          <w:rFonts w:ascii="GHEA Grapalat" w:hAnsi="GHEA Grapalat"/>
          <w:sz w:val="20"/>
          <w:szCs w:val="20"/>
          <w:lang w:val="es-ES"/>
        </w:rPr>
        <w:t xml:space="preserve"> </w:t>
      </w:r>
      <w:r w:rsidRPr="00FA0B4F">
        <w:rPr>
          <w:rFonts w:ascii="GHEA Grapalat" w:hAnsi="GHEA Grapalat"/>
          <w:sz w:val="20"/>
          <w:szCs w:val="20"/>
          <w:lang w:val="hy-AM"/>
        </w:rPr>
        <w:t>գործընթացներին</w:t>
      </w:r>
      <w:r w:rsidRPr="006A23EF">
        <w:rPr>
          <w:rFonts w:ascii="GHEA Grapalat" w:hAnsi="GHEA Grapalat"/>
          <w:sz w:val="20"/>
          <w:szCs w:val="20"/>
          <w:lang w:val="es-ES"/>
        </w:rPr>
        <w:t xml:space="preserve"> </w:t>
      </w:r>
      <w:r w:rsidRPr="00FA0B4F">
        <w:rPr>
          <w:rFonts w:ascii="GHEA Grapalat" w:hAnsi="GHEA Grapalat"/>
          <w:sz w:val="20"/>
          <w:szCs w:val="20"/>
          <w:lang w:val="hy-AM"/>
        </w:rPr>
        <w:t>չմասնակցելու</w:t>
      </w:r>
      <w:r w:rsidRPr="006A23EF">
        <w:rPr>
          <w:rFonts w:ascii="GHEA Grapalat" w:hAnsi="GHEA Grapalat"/>
          <w:sz w:val="20"/>
          <w:szCs w:val="20"/>
          <w:lang w:val="es-ES"/>
        </w:rPr>
        <w:t xml:space="preserve"> </w:t>
      </w:r>
      <w:r w:rsidRPr="00FA0B4F">
        <w:rPr>
          <w:rFonts w:ascii="GHEA Grapalat" w:hAnsi="GHEA Grapalat"/>
          <w:sz w:val="20"/>
          <w:szCs w:val="20"/>
          <w:lang w:val="hy-AM"/>
        </w:rPr>
        <w:t>պարտավորագրերի</w:t>
      </w:r>
      <w:r w:rsidRPr="006A23EF">
        <w:rPr>
          <w:rFonts w:ascii="GHEA Grapalat" w:hAnsi="GHEA Grapalat"/>
          <w:sz w:val="20"/>
          <w:szCs w:val="20"/>
          <w:lang w:val="es-ES"/>
        </w:rPr>
        <w:t xml:space="preserve"> </w:t>
      </w:r>
      <w:r w:rsidRPr="00FA0B4F">
        <w:rPr>
          <w:rFonts w:ascii="GHEA Grapalat" w:hAnsi="GHEA Grapalat"/>
          <w:sz w:val="20"/>
          <w:szCs w:val="20"/>
          <w:lang w:val="hy-AM"/>
        </w:rPr>
        <w:t>հիմքով</w:t>
      </w:r>
      <w:r w:rsidRPr="006A23EF">
        <w:rPr>
          <w:rFonts w:ascii="GHEA Grapalat" w:hAnsi="GHEA Grapalat"/>
          <w:sz w:val="20"/>
          <w:szCs w:val="20"/>
          <w:lang w:val="es-ES"/>
        </w:rPr>
        <w:t xml:space="preserve">, </w:t>
      </w:r>
      <w:r w:rsidRPr="00FA0B4F">
        <w:rPr>
          <w:rFonts w:ascii="GHEA Grapalat" w:hAnsi="GHEA Grapalat"/>
          <w:sz w:val="20"/>
          <w:szCs w:val="20"/>
          <w:lang w:val="hy-AM"/>
        </w:rPr>
        <w:t>հայտը</w:t>
      </w:r>
      <w:r w:rsidRPr="006A23EF">
        <w:rPr>
          <w:rFonts w:ascii="GHEA Grapalat" w:hAnsi="GHEA Grapalat"/>
          <w:sz w:val="20"/>
          <w:szCs w:val="20"/>
          <w:lang w:val="es-ES"/>
        </w:rPr>
        <w:t xml:space="preserve"> </w:t>
      </w:r>
      <w:r w:rsidRPr="00FA0B4F">
        <w:rPr>
          <w:rFonts w:ascii="GHEA Grapalat" w:hAnsi="GHEA Grapalat"/>
          <w:sz w:val="20"/>
          <w:szCs w:val="20"/>
          <w:lang w:val="hy-AM"/>
        </w:rPr>
        <w:t>ներկայացնելու</w:t>
      </w:r>
      <w:r w:rsidRPr="006A23EF">
        <w:rPr>
          <w:rFonts w:ascii="GHEA Grapalat" w:hAnsi="GHEA Grapalat"/>
          <w:sz w:val="20"/>
          <w:szCs w:val="20"/>
          <w:lang w:val="es-ES"/>
        </w:rPr>
        <w:t xml:space="preserve"> </w:t>
      </w:r>
      <w:r w:rsidRPr="00FA0B4F">
        <w:rPr>
          <w:rFonts w:ascii="GHEA Grapalat" w:hAnsi="GHEA Grapalat"/>
          <w:sz w:val="20"/>
          <w:szCs w:val="20"/>
          <w:lang w:val="hy-AM"/>
        </w:rPr>
        <w:t>օրվա</w:t>
      </w:r>
      <w:r w:rsidRPr="006A23EF">
        <w:rPr>
          <w:rFonts w:ascii="GHEA Grapalat" w:hAnsi="GHEA Grapalat"/>
          <w:sz w:val="20"/>
          <w:szCs w:val="20"/>
          <w:lang w:val="es-ES"/>
        </w:rPr>
        <w:t xml:space="preserve"> </w:t>
      </w:r>
      <w:r w:rsidRPr="00FA0B4F">
        <w:rPr>
          <w:rFonts w:ascii="GHEA Grapalat" w:hAnsi="GHEA Grapalat"/>
          <w:sz w:val="20"/>
          <w:szCs w:val="20"/>
          <w:lang w:val="hy-AM"/>
        </w:rPr>
        <w:t>դրությամբ</w:t>
      </w:r>
      <w:r w:rsidRPr="006A23EF">
        <w:rPr>
          <w:rFonts w:ascii="GHEA Grapalat" w:hAnsi="GHEA Grapalat"/>
          <w:sz w:val="20"/>
          <w:szCs w:val="20"/>
          <w:lang w:val="es-ES"/>
        </w:rPr>
        <w:t xml:space="preserve">  </w:t>
      </w:r>
      <w:r w:rsidRPr="00FA0B4F">
        <w:rPr>
          <w:rFonts w:ascii="GHEA Grapalat" w:hAnsi="GHEA Grapalat"/>
          <w:sz w:val="20"/>
          <w:szCs w:val="20"/>
          <w:lang w:val="hy-AM"/>
        </w:rPr>
        <w:t>ներառված</w:t>
      </w:r>
      <w:r w:rsidRPr="006A23EF">
        <w:rPr>
          <w:rFonts w:ascii="GHEA Grapalat" w:hAnsi="GHEA Grapalat"/>
          <w:sz w:val="20"/>
          <w:szCs w:val="20"/>
          <w:lang w:val="es-ES"/>
        </w:rPr>
        <w:t xml:space="preserve"> </w:t>
      </w:r>
      <w:r w:rsidRPr="00FA0B4F">
        <w:rPr>
          <w:rFonts w:ascii="GHEA Grapalat" w:hAnsi="GHEA Grapalat"/>
          <w:sz w:val="20"/>
          <w:szCs w:val="20"/>
          <w:lang w:val="hy-AM"/>
        </w:rPr>
        <w:t>են</w:t>
      </w:r>
      <w:r w:rsidRPr="006A23EF">
        <w:rPr>
          <w:rFonts w:ascii="GHEA Grapalat" w:hAnsi="GHEA Grapalat"/>
          <w:sz w:val="20"/>
          <w:szCs w:val="20"/>
          <w:lang w:val="es-ES"/>
        </w:rPr>
        <w:t xml:space="preserve"> </w:t>
      </w:r>
      <w:r w:rsidRPr="00FA0B4F">
        <w:rPr>
          <w:rFonts w:ascii="GHEA Grapalat" w:hAnsi="GHEA Grapalat"/>
          <w:sz w:val="20"/>
          <w:szCs w:val="20"/>
          <w:lang w:val="hy-AM"/>
        </w:rPr>
        <w:t>նույն</w:t>
      </w:r>
      <w:r w:rsidRPr="006A23EF">
        <w:rPr>
          <w:rFonts w:ascii="GHEA Grapalat" w:hAnsi="GHEA Grapalat"/>
          <w:sz w:val="20"/>
          <w:szCs w:val="20"/>
          <w:lang w:val="es-ES"/>
        </w:rPr>
        <w:t xml:space="preserve"> </w:t>
      </w:r>
      <w:r w:rsidRPr="00FA0B4F">
        <w:rPr>
          <w:rFonts w:ascii="GHEA Grapalat" w:hAnsi="GHEA Grapalat"/>
          <w:sz w:val="20"/>
          <w:szCs w:val="20"/>
          <w:lang w:val="hy-AM"/>
        </w:rPr>
        <w:t>որոշման</w:t>
      </w:r>
      <w:r w:rsidRPr="006A23EF">
        <w:rPr>
          <w:rFonts w:ascii="GHEA Grapalat" w:hAnsi="GHEA Grapalat"/>
          <w:sz w:val="20"/>
          <w:szCs w:val="20"/>
          <w:lang w:val="es-ES"/>
        </w:rPr>
        <w:t xml:space="preserve"> 2-</w:t>
      </w:r>
      <w:r w:rsidRPr="00FA0B4F">
        <w:rPr>
          <w:rFonts w:ascii="GHEA Grapalat" w:hAnsi="GHEA Grapalat"/>
          <w:sz w:val="20"/>
          <w:szCs w:val="20"/>
          <w:lang w:val="hy-AM"/>
        </w:rPr>
        <w:t>րդ</w:t>
      </w:r>
      <w:r w:rsidRPr="006A23EF">
        <w:rPr>
          <w:rFonts w:ascii="GHEA Grapalat" w:hAnsi="GHEA Grapalat"/>
          <w:sz w:val="20"/>
          <w:szCs w:val="20"/>
          <w:lang w:val="es-ES"/>
        </w:rPr>
        <w:t xml:space="preserve"> </w:t>
      </w:r>
      <w:r w:rsidRPr="00FA0B4F">
        <w:rPr>
          <w:rFonts w:ascii="GHEA Grapalat" w:hAnsi="GHEA Grapalat"/>
          <w:sz w:val="20"/>
          <w:szCs w:val="20"/>
          <w:lang w:val="hy-AM"/>
        </w:rPr>
        <w:t>կետի</w:t>
      </w:r>
      <w:r w:rsidRPr="006A23EF">
        <w:rPr>
          <w:rFonts w:ascii="GHEA Grapalat" w:hAnsi="GHEA Grapalat"/>
          <w:sz w:val="20"/>
          <w:szCs w:val="20"/>
          <w:lang w:val="es-ES"/>
        </w:rPr>
        <w:t xml:space="preserve"> 2-</w:t>
      </w:r>
      <w:r w:rsidRPr="00FA0B4F">
        <w:rPr>
          <w:rFonts w:ascii="GHEA Grapalat" w:hAnsi="GHEA Grapalat"/>
          <w:sz w:val="20"/>
          <w:szCs w:val="20"/>
          <w:lang w:val="hy-AM"/>
        </w:rPr>
        <w:t>րդ</w:t>
      </w:r>
      <w:r w:rsidRPr="006A23EF">
        <w:rPr>
          <w:rFonts w:ascii="GHEA Grapalat" w:hAnsi="GHEA Grapalat"/>
          <w:sz w:val="20"/>
          <w:szCs w:val="20"/>
          <w:lang w:val="es-ES"/>
        </w:rPr>
        <w:t xml:space="preserve"> </w:t>
      </w:r>
      <w:r w:rsidRPr="00FA0B4F">
        <w:rPr>
          <w:rFonts w:ascii="GHEA Grapalat" w:hAnsi="GHEA Grapalat"/>
          <w:sz w:val="20"/>
          <w:szCs w:val="20"/>
          <w:lang w:val="hy-AM"/>
        </w:rPr>
        <w:t>ենթակետով</w:t>
      </w:r>
      <w:r w:rsidRPr="006A23EF">
        <w:rPr>
          <w:rFonts w:ascii="GHEA Grapalat" w:hAnsi="GHEA Grapalat"/>
          <w:sz w:val="20"/>
          <w:szCs w:val="20"/>
          <w:lang w:val="es-ES"/>
        </w:rPr>
        <w:t xml:space="preserve"> </w:t>
      </w:r>
      <w:r w:rsidRPr="00FA0B4F">
        <w:rPr>
          <w:rFonts w:ascii="GHEA Grapalat" w:hAnsi="GHEA Grapalat"/>
          <w:sz w:val="20"/>
          <w:szCs w:val="20"/>
          <w:lang w:val="hy-AM"/>
        </w:rPr>
        <w:t>նախատեսված</w:t>
      </w:r>
      <w:r w:rsidRPr="006A23EF">
        <w:rPr>
          <w:rFonts w:ascii="GHEA Grapalat" w:hAnsi="GHEA Grapalat"/>
          <w:sz w:val="20"/>
          <w:szCs w:val="20"/>
          <w:lang w:val="es-ES"/>
        </w:rPr>
        <w:t xml:space="preserve">  </w:t>
      </w:r>
      <w:r w:rsidRPr="00FA0B4F">
        <w:rPr>
          <w:rFonts w:ascii="GHEA Grapalat" w:hAnsi="GHEA Grapalat"/>
          <w:sz w:val="20"/>
          <w:szCs w:val="20"/>
          <w:lang w:val="hy-AM"/>
        </w:rPr>
        <w:t>ցուցակում</w:t>
      </w:r>
      <w:r w:rsidRPr="006A23EF">
        <w:rPr>
          <w:rFonts w:ascii="GHEA Grapalat" w:hAnsi="GHEA Grapalat"/>
          <w:sz w:val="20"/>
          <w:szCs w:val="20"/>
          <w:lang w:val="es-ES"/>
        </w:rPr>
        <w:t xml:space="preserve">: </w:t>
      </w:r>
    </w:p>
    <w:p w14:paraId="28F9B891" w14:textId="77777777" w:rsidR="00AB6751" w:rsidRPr="006A23EF" w:rsidRDefault="00AB6751" w:rsidP="00AB6751">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2A6925" w14:textId="77777777" w:rsidR="00AB6751" w:rsidRPr="006A23EF" w:rsidRDefault="00AB6751" w:rsidP="00AB6751">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9107B71" w14:textId="77777777" w:rsidR="00AB6751" w:rsidRPr="006A23EF" w:rsidRDefault="00AB6751" w:rsidP="00AB6751">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385C976F" w14:textId="77777777" w:rsidR="00AB6751" w:rsidRPr="006A23EF" w:rsidRDefault="00AB6751" w:rsidP="00AB6751">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77777777" w:rsidR="004E34F8" w:rsidRPr="009E1D1C" w:rsidRDefault="004E34F8" w:rsidP="004E0F34">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6E5CEE36" w14:textId="77777777" w:rsidR="00087CD5" w:rsidRPr="005E1F72" w:rsidRDefault="00087CD5" w:rsidP="00087CD5">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E2B7FA8" w14:textId="77777777" w:rsidR="00087CD5" w:rsidRDefault="00087CD5" w:rsidP="00087CD5">
      <w:pPr>
        <w:ind w:firstLine="567"/>
        <w:jc w:val="both"/>
        <w:rPr>
          <w:rFonts w:ascii="GHEA Grapalat" w:hAnsi="GHEA Grapalat" w:cs="Arial"/>
          <w:sz w:val="20"/>
          <w:lang w:val="hy-AM"/>
        </w:rPr>
      </w:pPr>
    </w:p>
    <w:p w14:paraId="4CD4F927" w14:textId="77777777" w:rsidR="000A4CF7" w:rsidRDefault="000A4CF7" w:rsidP="00087CD5">
      <w:pPr>
        <w:ind w:firstLine="567"/>
        <w:jc w:val="both"/>
        <w:rPr>
          <w:rFonts w:ascii="GHEA Grapalat" w:hAnsi="GHEA Grapalat" w:cs="Arial"/>
          <w:sz w:val="20"/>
          <w:lang w:val="hy-AM"/>
        </w:rPr>
      </w:pPr>
    </w:p>
    <w:p w14:paraId="21671939" w14:textId="77777777" w:rsidR="000A4CF7" w:rsidRDefault="000A4CF7" w:rsidP="00087CD5">
      <w:pPr>
        <w:ind w:firstLine="567"/>
        <w:jc w:val="both"/>
        <w:rPr>
          <w:rFonts w:ascii="GHEA Grapalat" w:hAnsi="GHEA Grapalat" w:cs="Arial"/>
          <w:sz w:val="20"/>
          <w:lang w:val="hy-AM"/>
        </w:rPr>
      </w:pPr>
    </w:p>
    <w:p w14:paraId="0B3F6133" w14:textId="77777777" w:rsidR="000A4CF7" w:rsidRDefault="000A4CF7" w:rsidP="00087CD5">
      <w:pPr>
        <w:ind w:firstLine="567"/>
        <w:jc w:val="both"/>
        <w:rPr>
          <w:rFonts w:ascii="GHEA Grapalat" w:hAnsi="GHEA Grapalat" w:cs="Arial"/>
          <w:sz w:val="20"/>
          <w:lang w:val="hy-AM"/>
        </w:rPr>
      </w:pPr>
    </w:p>
    <w:p w14:paraId="19808B91" w14:textId="77777777" w:rsidR="000A4CF7" w:rsidRDefault="000A4CF7" w:rsidP="00087CD5">
      <w:pPr>
        <w:ind w:firstLine="567"/>
        <w:jc w:val="both"/>
        <w:rPr>
          <w:rFonts w:ascii="GHEA Grapalat" w:hAnsi="GHEA Grapalat" w:cs="Arial"/>
          <w:sz w:val="20"/>
          <w:lang w:val="hy-AM"/>
        </w:rPr>
      </w:pPr>
    </w:p>
    <w:p w14:paraId="7376E954" w14:textId="77777777" w:rsidR="000A4CF7" w:rsidRDefault="000A4CF7" w:rsidP="00087CD5">
      <w:pPr>
        <w:ind w:firstLine="567"/>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9D332E"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 xml:space="preserve">պակաս չէ մասնակցի գնային առաջարկի </w:t>
            </w:r>
            <w:r w:rsidRPr="00511279">
              <w:rPr>
                <w:rFonts w:ascii="GHEA Grapalat" w:hAnsi="GHEA Grapalat"/>
                <w:b/>
                <w:color w:val="FF0000"/>
                <w:sz w:val="18"/>
                <w:szCs w:val="18"/>
                <w:lang w:val="hy-AM"/>
              </w:rPr>
              <w:t>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w:t>
            </w:r>
            <w:r w:rsidR="00DE1890">
              <w:rPr>
                <w:rFonts w:ascii="GHEA Grapalat" w:hAnsi="GHEA Grapalat"/>
                <w:sz w:val="18"/>
                <w:szCs w:val="18"/>
                <w:lang w:val="hy-AM"/>
              </w:rPr>
              <w:t>ի պատշաճ կատարված և չեն համարվի հրավերի պահանջներին համապատասխանող։</w:t>
            </w:r>
          </w:p>
        </w:tc>
        <w:tc>
          <w:tcPr>
            <w:tcW w:w="2960" w:type="dxa"/>
            <w:vAlign w:val="center"/>
          </w:tcPr>
          <w:p w14:paraId="2A2A919C"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Նմանատիպ են համարվում սույն հրավերի պայմաններով նախատեսված գործունեության` օրենքով սահմանված</w:t>
            </w:r>
          </w:p>
          <w:p w14:paraId="3E20D514"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Որակավորման վկայականների՝ </w:t>
            </w:r>
          </w:p>
          <w:p w14:paraId="0C9B3E14" w14:textId="77777777" w:rsidR="00402E42" w:rsidRPr="00402E42" w:rsidRDefault="00402E42" w:rsidP="00402E42">
            <w:pPr>
              <w:jc w:val="center"/>
              <w:rPr>
                <w:rFonts w:ascii="GHEA Grapalat" w:hAnsi="GHEA Grapalat" w:cs="Arial Armenian"/>
                <w:color w:val="FF0000"/>
                <w:sz w:val="18"/>
                <w:szCs w:val="18"/>
                <w:lang w:val="hy-AM"/>
              </w:rPr>
            </w:pPr>
            <w:r w:rsidRPr="001E7982">
              <w:rPr>
                <w:rFonts w:ascii="GHEA Grapalat" w:hAnsi="GHEA Grapalat" w:cs="Arial Armenian"/>
                <w:color w:val="9BBB59" w:themeColor="accent3"/>
                <w:sz w:val="18"/>
                <w:szCs w:val="18"/>
                <w:lang w:val="hy-AM"/>
              </w:rPr>
              <w:t>ճարտարապետ, ճարտարագետ</w:t>
            </w:r>
          </w:p>
          <w:p w14:paraId="3AA948A0"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և</w:t>
            </w:r>
          </w:p>
          <w:p w14:paraId="0B540748"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p>
          <w:p w14:paraId="31A810E0" w14:textId="0EA5C3E6"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լիցենզիայի /</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402E42">
              <w:rPr>
                <w:rFonts w:ascii="GHEA Grapalat" w:hAnsi="GHEA Grapalat" w:cs="Arial Armenian"/>
                <w:color w:val="FF0000"/>
                <w:sz w:val="18"/>
                <w:szCs w:val="18"/>
                <w:lang w:val="hy-AM"/>
              </w:rPr>
              <w:t>/ և դրա համապատասխան ներդիրների</w:t>
            </w:r>
          </w:p>
          <w:p w14:paraId="179C324D" w14:textId="77777777" w:rsidR="00402E42" w:rsidRPr="001E7982" w:rsidRDefault="00402E42" w:rsidP="00402E42">
            <w:pPr>
              <w:jc w:val="center"/>
              <w:rPr>
                <w:rFonts w:ascii="GHEA Grapalat" w:hAnsi="GHEA Grapalat" w:cs="Arial Armenian"/>
                <w:color w:val="5F497A" w:themeColor="accent4" w:themeShade="BF"/>
                <w:sz w:val="18"/>
                <w:szCs w:val="18"/>
                <w:lang w:val="hy-AM"/>
              </w:rPr>
            </w:pPr>
            <w:r w:rsidRPr="001E7982">
              <w:rPr>
                <w:rFonts w:ascii="GHEA Grapalat" w:hAnsi="GHEA Grapalat" w:cs="Arial Armenian"/>
                <w:color w:val="5F497A" w:themeColor="accent4" w:themeShade="BF"/>
                <w:sz w:val="18"/>
                <w:szCs w:val="18"/>
                <w:lang w:val="hy-AM"/>
              </w:rPr>
              <w:t>էլեկտրամատակարարում,</w:t>
            </w:r>
          </w:p>
          <w:p w14:paraId="5E426E0A" w14:textId="77777777" w:rsidR="00402E42" w:rsidRPr="001E7982" w:rsidRDefault="00402E42" w:rsidP="00402E42">
            <w:pPr>
              <w:jc w:val="center"/>
              <w:rPr>
                <w:rFonts w:ascii="GHEA Grapalat" w:hAnsi="GHEA Grapalat" w:cs="Arial Armenian"/>
                <w:color w:val="5F497A" w:themeColor="accent4" w:themeShade="BF"/>
                <w:sz w:val="18"/>
                <w:szCs w:val="18"/>
                <w:lang w:val="hy-AM"/>
              </w:rPr>
            </w:pPr>
            <w:r w:rsidRPr="001E7982">
              <w:rPr>
                <w:rFonts w:ascii="GHEA Grapalat" w:hAnsi="GHEA Grapalat" w:cs="Arial Armenian"/>
                <w:color w:val="5F497A" w:themeColor="accent4" w:themeShade="BF"/>
                <w:sz w:val="18"/>
                <w:szCs w:val="18"/>
                <w:lang w:val="hy-AM"/>
              </w:rPr>
              <w:t>(էլեկտրամատակարարման, էլեկտրալուսավորման ներքին և արտաքին ցանցեր</w:t>
            </w:r>
          </w:p>
          <w:p w14:paraId="35846D12" w14:textId="77777777" w:rsidR="00402E42" w:rsidRPr="00402E42" w:rsidRDefault="00402E42" w:rsidP="00402E42">
            <w:pPr>
              <w:jc w:val="center"/>
              <w:rPr>
                <w:rFonts w:ascii="GHEA Grapalat" w:hAnsi="GHEA Grapalat" w:cs="Arial Armenian"/>
                <w:color w:val="FF0000"/>
                <w:sz w:val="18"/>
                <w:szCs w:val="18"/>
                <w:lang w:val="hy-AM"/>
              </w:rPr>
            </w:pPr>
            <w:r w:rsidRPr="001E7982">
              <w:rPr>
                <w:rFonts w:ascii="GHEA Grapalat" w:hAnsi="GHEA Grapalat" w:cs="Arial Armenian"/>
                <w:color w:val="5F497A" w:themeColor="accent4" w:themeShade="BF"/>
                <w:sz w:val="18"/>
                <w:szCs w:val="18"/>
                <w:lang w:val="hy-AM"/>
              </w:rPr>
              <w:t>էլեկտրամատակարարման համակարգեր, ֆոտովոլտային և հողմաէներգետիկ կայաններ)</w:t>
            </w:r>
          </w:p>
          <w:p w14:paraId="3459138C" w14:textId="77777777" w:rsidR="00402E42" w:rsidRPr="00402E42" w:rsidRDefault="00402E42" w:rsidP="00402E42">
            <w:pPr>
              <w:jc w:val="center"/>
              <w:rPr>
                <w:rFonts w:ascii="GHEA Grapalat" w:hAnsi="GHEA Grapalat" w:cs="Arial Armenian"/>
                <w:color w:val="FF0000"/>
                <w:sz w:val="18"/>
                <w:szCs w:val="18"/>
                <w:lang w:val="hy-AM"/>
              </w:rPr>
            </w:pPr>
            <w:r w:rsidRPr="001E7982">
              <w:rPr>
                <w:rFonts w:ascii="GHEA Grapalat" w:hAnsi="GHEA Grapalat" w:cs="Arial Armenian"/>
                <w:color w:val="E36C0A" w:themeColor="accent6" w:themeShade="BF"/>
                <w:sz w:val="18"/>
                <w:szCs w:val="18"/>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r w:rsidRPr="00402E42">
              <w:rPr>
                <w:rFonts w:ascii="GHEA Grapalat" w:hAnsi="GHEA Grapalat" w:cs="Arial Armenian"/>
                <w:color w:val="FF0000"/>
                <w:sz w:val="18"/>
                <w:szCs w:val="18"/>
                <w:lang w:val="hy-AM"/>
              </w:rPr>
              <w:t>),</w:t>
            </w:r>
          </w:p>
          <w:p w14:paraId="584FAAB0" w14:textId="77777777" w:rsidR="00402E42" w:rsidRPr="001E7982" w:rsidRDefault="00402E42" w:rsidP="00402E42">
            <w:pPr>
              <w:jc w:val="center"/>
              <w:rPr>
                <w:rFonts w:ascii="GHEA Grapalat" w:hAnsi="GHEA Grapalat" w:cs="Arial Armenian"/>
                <w:color w:val="632423" w:themeColor="accent2" w:themeShade="80"/>
                <w:sz w:val="18"/>
                <w:szCs w:val="18"/>
                <w:lang w:val="hy-AM"/>
              </w:rPr>
            </w:pPr>
            <w:r w:rsidRPr="001E7982">
              <w:rPr>
                <w:rFonts w:ascii="GHEA Grapalat" w:hAnsi="GHEA Grapalat" w:cs="Arial Armenian"/>
                <w:color w:val="632423" w:themeColor="accent2" w:themeShade="80"/>
                <w:sz w:val="18"/>
                <w:szCs w:val="18"/>
                <w:lang w:val="hy-AM"/>
              </w:rPr>
              <w:t>ջրամատակարարում և ջրահեռացում (ջրամատակարարման և ջրահեռացման ներքին և արտաքին ցանցեր, հիդրոմելորացիա)</w:t>
            </w:r>
          </w:p>
          <w:p w14:paraId="23F8FE90" w14:textId="0354110F" w:rsidR="004E25B4" w:rsidRPr="00420C7B" w:rsidRDefault="00402E42" w:rsidP="00402E42">
            <w:pPr>
              <w:jc w:val="center"/>
              <w:rPr>
                <w:rFonts w:ascii="GHEA Grapalat" w:hAnsi="GHEA Grapalat" w:cs="Arial Armenian"/>
                <w:color w:val="FF0000"/>
                <w:sz w:val="20"/>
                <w:lang w:val="hy-AM"/>
              </w:rPr>
            </w:pPr>
            <w:r w:rsidRPr="00402E42">
              <w:rPr>
                <w:rFonts w:ascii="GHEA Grapalat" w:hAnsi="GHEA Grapalat" w:cs="Arial Armenian"/>
                <w:color w:val="FF0000"/>
                <w:sz w:val="18"/>
                <w:szCs w:val="18"/>
                <w:lang w:val="hy-AM"/>
              </w:rPr>
              <w:t>ներքո պատշաճ ձևով իրականացրած պայմանագրերը:</w:t>
            </w: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9D332E"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lastRenderedPageBreak/>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9D332E"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E7982" w:rsidRPr="005E1F72" w14:paraId="43283D55" w14:textId="77777777" w:rsidTr="00D720B7">
        <w:trPr>
          <w:jc w:val="center"/>
        </w:trPr>
        <w:tc>
          <w:tcPr>
            <w:tcW w:w="630"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D720B7">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250"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D720B7">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250"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1E7982" w:rsidRPr="009D332E" w14:paraId="2BD31DB1" w14:textId="77777777" w:rsidTr="00D720B7">
        <w:tblPrEx>
          <w:tblLook w:val="01E0" w:firstRow="1" w:lastRow="1" w:firstColumn="1" w:lastColumn="1" w:noHBand="0" w:noVBand="0"/>
        </w:tblPrEx>
        <w:trPr>
          <w:jc w:val="center"/>
        </w:trPr>
        <w:tc>
          <w:tcPr>
            <w:tcW w:w="630" w:type="dxa"/>
            <w:vAlign w:val="center"/>
          </w:tcPr>
          <w:p w14:paraId="02DC75F0" w14:textId="77777777" w:rsidR="001E7982" w:rsidRPr="005E1F72" w:rsidRDefault="001E7982" w:rsidP="00D720B7">
            <w:pPr>
              <w:ind w:firstLine="567"/>
              <w:jc w:val="center"/>
              <w:rPr>
                <w:rFonts w:ascii="GHEA Grapalat" w:hAnsi="GHEA Grapalat" w:cs="Arial Armenian"/>
                <w:sz w:val="20"/>
              </w:rPr>
            </w:pPr>
            <w:r>
              <w:rPr>
                <w:rFonts w:ascii="GHEA Grapalat" w:hAnsi="GHEA Grapalat" w:cs="Arial Armenian"/>
                <w:sz w:val="16"/>
                <w:szCs w:val="16"/>
                <w:lang w:val="hy-AM"/>
              </w:rPr>
              <w:t>11</w:t>
            </w:r>
          </w:p>
        </w:tc>
        <w:tc>
          <w:tcPr>
            <w:tcW w:w="2250" w:type="dxa"/>
            <w:vAlign w:val="center"/>
          </w:tcPr>
          <w:p w14:paraId="5EA52225" w14:textId="77777777" w:rsidR="001E7982" w:rsidRPr="00132D80" w:rsidRDefault="001E7982" w:rsidP="00D720B7">
            <w:pPr>
              <w:jc w:val="center"/>
              <w:rPr>
                <w:rFonts w:ascii="GHEA Grapalat" w:hAnsi="GHEA Grapalat" w:cs="Arial Armenian"/>
                <w:color w:val="FF0000"/>
                <w:sz w:val="18"/>
                <w:szCs w:val="18"/>
                <w:lang w:val="hy-AM"/>
              </w:rPr>
            </w:pPr>
            <w:r w:rsidRPr="00132D80">
              <w:rPr>
                <w:rFonts w:ascii="GHEA Grapalat" w:hAnsi="GHEA Grapalat"/>
                <w:color w:val="FF0000"/>
                <w:sz w:val="18"/>
                <w:szCs w:val="18"/>
                <w:lang w:val="hy-AM"/>
              </w:rPr>
              <w:t>Ճարտարապետ նախագծող</w:t>
            </w:r>
            <w:r w:rsidRPr="00132D80">
              <w:rPr>
                <w:rFonts w:ascii="GHEA Grapalat" w:hAnsi="GHEA Grapalat" w:cs="Arial Armenian"/>
                <w:color w:val="FF0000"/>
                <w:sz w:val="18"/>
                <w:szCs w:val="18"/>
                <w:lang w:val="hy-AM"/>
              </w:rPr>
              <w:t>՝ առնվազն 1 հոգի</w:t>
            </w:r>
          </w:p>
        </w:tc>
        <w:tc>
          <w:tcPr>
            <w:tcW w:w="2453" w:type="dxa"/>
            <w:vAlign w:val="center"/>
          </w:tcPr>
          <w:p w14:paraId="001BDADC" w14:textId="77777777" w:rsidR="001E7982" w:rsidRPr="008A3868" w:rsidRDefault="001E7982" w:rsidP="00D720B7">
            <w:pPr>
              <w:jc w:val="center"/>
              <w:rPr>
                <w:rFonts w:ascii="GHEA Grapalat" w:hAnsi="GHEA Grapalat" w:cs="Arial Armenian"/>
                <w:sz w:val="20"/>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47A7E63D"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0F389479" w14:textId="1D7E3A11" w:rsidR="001E7982" w:rsidRPr="006471B3" w:rsidRDefault="006471B3" w:rsidP="00D720B7">
            <w:pPr>
              <w:jc w:val="center"/>
              <w:rPr>
                <w:rFonts w:ascii="GHEA Grapalat" w:hAnsi="GHEA Grapalat" w:cs="Arial Armenian"/>
                <w:color w:val="FF0000"/>
                <w:sz w:val="18"/>
                <w:szCs w:val="18"/>
                <w:lang w:val="hy-AM"/>
              </w:rPr>
            </w:pPr>
            <w:r>
              <w:rPr>
                <w:rFonts w:ascii="GHEA Grapalat" w:hAnsi="GHEA Grapalat" w:cs="Arial Armenian"/>
                <w:color w:val="FF0000"/>
                <w:sz w:val="18"/>
                <w:szCs w:val="18"/>
                <w:lang w:val="hy-AM"/>
              </w:rPr>
              <w:t>որակավորման վկայականի</w:t>
            </w:r>
          </w:p>
          <w:p w14:paraId="08A48D73" w14:textId="77777777" w:rsidR="001E7982" w:rsidRPr="00783120" w:rsidRDefault="001E7982" w:rsidP="00D720B7">
            <w:pPr>
              <w:jc w:val="center"/>
              <w:rPr>
                <w:rFonts w:ascii="GHEA Grapalat" w:hAnsi="GHEA Grapalat" w:cs="Arial Armenian"/>
                <w:color w:val="FF0000"/>
                <w:sz w:val="20"/>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r w:rsidR="001E7982" w:rsidRPr="009D332E" w14:paraId="4D8F2B87" w14:textId="77777777" w:rsidTr="00D720B7">
        <w:tblPrEx>
          <w:tblLook w:val="01E0" w:firstRow="1" w:lastRow="1" w:firstColumn="1" w:lastColumn="1" w:noHBand="0" w:noVBand="0"/>
        </w:tblPrEx>
        <w:trPr>
          <w:jc w:val="center"/>
        </w:trPr>
        <w:tc>
          <w:tcPr>
            <w:tcW w:w="630" w:type="dxa"/>
            <w:vAlign w:val="center"/>
          </w:tcPr>
          <w:p w14:paraId="5D26C985" w14:textId="77777777" w:rsidR="001E7982" w:rsidRPr="009A4F14" w:rsidRDefault="001E7982"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12</w:t>
            </w:r>
          </w:p>
        </w:tc>
        <w:tc>
          <w:tcPr>
            <w:tcW w:w="2250" w:type="dxa"/>
            <w:vAlign w:val="center"/>
          </w:tcPr>
          <w:p w14:paraId="340DD254" w14:textId="77777777" w:rsidR="001E7982" w:rsidRDefault="001E7982" w:rsidP="00D720B7">
            <w:pPr>
              <w:jc w:val="center"/>
              <w:rPr>
                <w:rFonts w:ascii="GHEA Grapalat" w:hAnsi="GHEA Grapalat"/>
                <w:color w:val="FF0000"/>
                <w:sz w:val="18"/>
                <w:szCs w:val="18"/>
                <w:lang w:val="hy-AM"/>
              </w:rPr>
            </w:pPr>
            <w:r>
              <w:rPr>
                <w:rFonts w:ascii="GHEA Grapalat" w:hAnsi="GHEA Grapalat"/>
                <w:color w:val="FF0000"/>
                <w:sz w:val="18"/>
                <w:szCs w:val="18"/>
                <w:lang w:val="hy-AM"/>
              </w:rPr>
              <w:t>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114AA04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76F3B3BC"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7E431B5E" w14:textId="598DB268" w:rsidR="001E7982" w:rsidRDefault="006471B3" w:rsidP="006471B3">
            <w:pPr>
              <w:jc w:val="center"/>
              <w:rPr>
                <w:rFonts w:ascii="GHEA Grapalat" w:hAnsi="GHEA Grapalat" w:cs="Arial Armenian"/>
                <w:color w:val="FF0000"/>
                <w:sz w:val="18"/>
                <w:szCs w:val="18"/>
                <w:lang w:val="hy-AM"/>
              </w:rPr>
            </w:pPr>
            <w:r>
              <w:rPr>
                <w:rFonts w:ascii="GHEA Grapalat" w:hAnsi="GHEA Grapalat" w:cs="Arial Armenian"/>
                <w:color w:val="FF0000"/>
                <w:sz w:val="18"/>
                <w:szCs w:val="18"/>
                <w:lang w:val="hy-AM"/>
              </w:rPr>
              <w:t>որակավորման վկայականի</w:t>
            </w:r>
          </w:p>
          <w:p w14:paraId="6F7DF0E3"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r w:rsidR="001E7982" w:rsidRPr="009D332E" w14:paraId="560C9BF8" w14:textId="77777777" w:rsidTr="00D720B7">
        <w:tblPrEx>
          <w:tblLook w:val="01E0" w:firstRow="1" w:lastRow="1" w:firstColumn="1" w:lastColumn="1" w:noHBand="0" w:noVBand="0"/>
        </w:tblPrEx>
        <w:trPr>
          <w:jc w:val="center"/>
        </w:trPr>
        <w:tc>
          <w:tcPr>
            <w:tcW w:w="630" w:type="dxa"/>
            <w:vAlign w:val="center"/>
          </w:tcPr>
          <w:p w14:paraId="0885A5A6" w14:textId="77777777" w:rsidR="001E7982" w:rsidRDefault="001E7982"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33</w:t>
            </w:r>
          </w:p>
        </w:tc>
        <w:tc>
          <w:tcPr>
            <w:tcW w:w="2250" w:type="dxa"/>
            <w:vAlign w:val="center"/>
          </w:tcPr>
          <w:p w14:paraId="0A308F59" w14:textId="77777777" w:rsidR="001E7982" w:rsidRDefault="001E7982" w:rsidP="00D720B7">
            <w:pPr>
              <w:jc w:val="center"/>
              <w:rPr>
                <w:rFonts w:ascii="GHEA Grapalat" w:hAnsi="GHEA Grapalat"/>
                <w:color w:val="FF0000"/>
                <w:sz w:val="18"/>
                <w:szCs w:val="18"/>
                <w:lang w:val="hy-AM"/>
              </w:rPr>
            </w:pPr>
            <w:r>
              <w:rPr>
                <w:rFonts w:ascii="GHEA Grapalat" w:hAnsi="GHEA Grapalat"/>
                <w:color w:val="FF0000"/>
                <w:sz w:val="18"/>
                <w:szCs w:val="18"/>
                <w:lang w:val="hy-AM"/>
              </w:rPr>
              <w:t>Էլեկտրաէներգետիկ 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03F80C19"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5DF4C87D"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12BC4019" w14:textId="75D8DAB7"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5AF3CD02"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r w:rsidR="001E7982" w:rsidRPr="009D332E" w14:paraId="3CC69711" w14:textId="77777777" w:rsidTr="00D720B7">
        <w:tblPrEx>
          <w:tblLook w:val="01E0" w:firstRow="1" w:lastRow="1" w:firstColumn="1" w:lastColumn="1" w:noHBand="0" w:noVBand="0"/>
        </w:tblPrEx>
        <w:trPr>
          <w:jc w:val="center"/>
        </w:trPr>
        <w:tc>
          <w:tcPr>
            <w:tcW w:w="630" w:type="dxa"/>
            <w:vAlign w:val="center"/>
          </w:tcPr>
          <w:p w14:paraId="3CC8558E" w14:textId="77777777" w:rsidR="001E7982" w:rsidRDefault="001E7982"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44</w:t>
            </w:r>
          </w:p>
        </w:tc>
        <w:tc>
          <w:tcPr>
            <w:tcW w:w="2250" w:type="dxa"/>
            <w:vAlign w:val="center"/>
          </w:tcPr>
          <w:p w14:paraId="6C8707F8" w14:textId="77777777" w:rsidR="001E7982" w:rsidRDefault="001E7982" w:rsidP="00D720B7">
            <w:pPr>
              <w:jc w:val="center"/>
              <w:rPr>
                <w:rFonts w:ascii="GHEA Grapalat" w:hAnsi="GHEA Grapalat"/>
                <w:color w:val="FF0000"/>
                <w:sz w:val="18"/>
                <w:szCs w:val="18"/>
                <w:lang w:val="hy-AM"/>
              </w:rPr>
            </w:pPr>
            <w:r>
              <w:rPr>
                <w:rFonts w:ascii="GHEA Grapalat" w:hAnsi="GHEA Grapalat"/>
                <w:color w:val="FF0000"/>
                <w:sz w:val="18"/>
                <w:szCs w:val="18"/>
                <w:lang w:val="hy-AM"/>
              </w:rPr>
              <w:t>Ջերմագազամատակարարման և օդափոխության 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134997B4"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094D895E"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7E9B9EBB" w14:textId="3F9D6B1D"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332565FE"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r w:rsidR="001E7982" w:rsidRPr="009D332E" w14:paraId="7E4A5FEF" w14:textId="77777777" w:rsidTr="00D720B7">
        <w:tblPrEx>
          <w:tblLook w:val="01E0" w:firstRow="1" w:lastRow="1" w:firstColumn="1" w:lastColumn="1" w:noHBand="0" w:noVBand="0"/>
        </w:tblPrEx>
        <w:trPr>
          <w:jc w:val="center"/>
        </w:trPr>
        <w:tc>
          <w:tcPr>
            <w:tcW w:w="630" w:type="dxa"/>
            <w:vAlign w:val="center"/>
          </w:tcPr>
          <w:p w14:paraId="299E4031" w14:textId="77777777" w:rsidR="001E7982" w:rsidRDefault="001E7982"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55</w:t>
            </w:r>
          </w:p>
        </w:tc>
        <w:tc>
          <w:tcPr>
            <w:tcW w:w="2250" w:type="dxa"/>
            <w:vAlign w:val="center"/>
          </w:tcPr>
          <w:p w14:paraId="3711698C" w14:textId="77777777" w:rsidR="001E7982" w:rsidRDefault="001E7982" w:rsidP="00D720B7">
            <w:pPr>
              <w:jc w:val="center"/>
              <w:rPr>
                <w:rFonts w:ascii="GHEA Grapalat" w:hAnsi="GHEA Grapalat"/>
                <w:color w:val="FF0000"/>
                <w:sz w:val="18"/>
                <w:szCs w:val="18"/>
                <w:lang w:val="hy-AM"/>
              </w:rPr>
            </w:pPr>
            <w:r>
              <w:rPr>
                <w:rFonts w:ascii="GHEA Grapalat" w:hAnsi="GHEA Grapalat"/>
                <w:color w:val="FF0000"/>
                <w:sz w:val="18"/>
                <w:szCs w:val="18"/>
                <w:lang w:val="hy-AM"/>
              </w:rPr>
              <w:t>Ջրամատակարարման և ջրահեռացման 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320B003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B142E72"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0046BDE9" w14:textId="7D7280A3"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34F035BD"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lastRenderedPageBreak/>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bl>
    <w:p w14:paraId="098E50BC" w14:textId="713D23A9"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lastRenderedPageBreak/>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եթե հավաստագրված մասնագետները ներառված չեն լիցենզիայի համապատասխան ներդիրում/</w:t>
      </w:r>
      <w:r w:rsidRPr="00A141BE">
        <w:rPr>
          <w:rFonts w:ascii="GHEA Grapalat" w:hAnsi="GHEA Grapalat"/>
          <w:sz w:val="20"/>
          <w:szCs w:val="20"/>
          <w:lang w:val="hy-AM"/>
        </w:rPr>
        <w:t xml:space="preserve">, </w:t>
      </w:r>
      <w:r w:rsidR="00511279">
        <w:rPr>
          <w:rFonts w:ascii="GHEA Grapalat" w:hAnsi="GHEA Grapalat"/>
          <w:b/>
          <w:bCs/>
          <w:sz w:val="20"/>
          <w:szCs w:val="20"/>
          <w:lang w:val="hy-AM"/>
        </w:rPr>
        <w:t xml:space="preserve">եթե հավաստագրված մասնագետները </w:t>
      </w:r>
      <w:r w:rsidR="00511279" w:rsidRPr="00CD0CFA">
        <w:rPr>
          <w:rFonts w:ascii="GHEA Grapalat" w:hAnsi="GHEA Grapalat"/>
          <w:b/>
          <w:bCs/>
          <w:color w:val="FF0000"/>
          <w:sz w:val="20"/>
          <w:szCs w:val="20"/>
          <w:lang w:val="hy-AM"/>
        </w:rPr>
        <w:t>ներառված չեն լիցենզիայի համապատասխան ներդիրում</w:t>
      </w:r>
      <w:r w:rsidR="00511279">
        <w:rPr>
          <w:rFonts w:ascii="GHEA Grapalat" w:hAnsi="GHEA Grapalat"/>
          <w:b/>
          <w:bCs/>
          <w:sz w:val="20"/>
          <w:szCs w:val="20"/>
          <w:lang w:val="hy-AM"/>
        </w:rPr>
        <w:t>/</w:t>
      </w:r>
      <w:r w:rsidR="00511279">
        <w:rPr>
          <w:rFonts w:ascii="GHEA Grapalat" w:hAnsi="GHEA Grapalat"/>
          <w:b/>
          <w:bCs/>
          <w:sz w:val="20"/>
          <w:szCs w:val="20"/>
          <w:lang w:val="hy-AM"/>
        </w:rPr>
        <w:t xml:space="preserve">, </w:t>
      </w:r>
      <w:r w:rsidRPr="00A141BE">
        <w:rPr>
          <w:rFonts w:ascii="GHEA Grapalat" w:hAnsi="GHEA Grapalat"/>
          <w:sz w:val="20"/>
          <w:szCs w:val="20"/>
          <w:lang w:val="hy-AM"/>
        </w:rPr>
        <w:t xml:space="preserve">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1E7982" w:rsidRPr="00394C83" w14:paraId="12020549" w14:textId="77777777" w:rsidTr="00D720B7">
        <w:tc>
          <w:tcPr>
            <w:tcW w:w="574" w:type="dxa"/>
            <w:vAlign w:val="center"/>
          </w:tcPr>
          <w:p w14:paraId="5BC51F71" w14:textId="77777777" w:rsidR="001E7982" w:rsidRPr="00394C83" w:rsidRDefault="001E7982" w:rsidP="00D720B7">
            <w:pPr>
              <w:jc w:val="center"/>
              <w:rPr>
                <w:rFonts w:ascii="GHEA Grapalat" w:hAnsi="GHEA Grapalat"/>
                <w:b/>
                <w:sz w:val="20"/>
                <w:szCs w:val="20"/>
                <w:lang w:val="hy-AM"/>
              </w:rPr>
            </w:pPr>
            <w:r w:rsidRPr="00394C83">
              <w:rPr>
                <w:rFonts w:ascii="GHEA Grapalat" w:hAnsi="GHEA Grapalat"/>
                <w:b/>
                <w:sz w:val="20"/>
                <w:szCs w:val="20"/>
                <w:lang w:val="hy-AM"/>
              </w:rPr>
              <w:t>1</w:t>
            </w:r>
          </w:p>
        </w:tc>
        <w:tc>
          <w:tcPr>
            <w:tcW w:w="7076" w:type="dxa"/>
            <w:vAlign w:val="center"/>
          </w:tcPr>
          <w:p w14:paraId="34540FF0"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sz w:val="20"/>
                <w:szCs w:val="20"/>
                <w:lang w:val="hy-AM"/>
              </w:rPr>
              <w:t>Ճարտարապետ նախագծող</w:t>
            </w:r>
          </w:p>
        </w:tc>
        <w:tc>
          <w:tcPr>
            <w:tcW w:w="2410" w:type="dxa"/>
            <w:vAlign w:val="center"/>
          </w:tcPr>
          <w:p w14:paraId="17F44B86"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sz w:val="20"/>
                <w:szCs w:val="20"/>
                <w:lang w:val="hy-AM"/>
              </w:rPr>
              <w:t>-</w:t>
            </w:r>
          </w:p>
        </w:tc>
      </w:tr>
      <w:tr w:rsidR="001E7982" w:rsidRPr="00394C83" w14:paraId="38283621" w14:textId="77777777" w:rsidTr="00D720B7">
        <w:tc>
          <w:tcPr>
            <w:tcW w:w="574" w:type="dxa"/>
            <w:vAlign w:val="center"/>
          </w:tcPr>
          <w:p w14:paraId="72917E6F" w14:textId="77777777" w:rsidR="001E7982" w:rsidRPr="00394C83" w:rsidRDefault="001E7982" w:rsidP="00D720B7">
            <w:pPr>
              <w:jc w:val="center"/>
              <w:rPr>
                <w:rFonts w:ascii="GHEA Grapalat" w:hAnsi="GHEA Grapalat"/>
                <w:b/>
                <w:sz w:val="20"/>
                <w:szCs w:val="20"/>
                <w:lang w:val="hy-AM"/>
              </w:rPr>
            </w:pPr>
            <w:r w:rsidRPr="00394C83">
              <w:rPr>
                <w:rFonts w:ascii="GHEA Grapalat" w:hAnsi="GHEA Grapalat"/>
                <w:b/>
                <w:sz w:val="20"/>
                <w:szCs w:val="20"/>
                <w:lang w:val="hy-AM"/>
              </w:rPr>
              <w:t>2</w:t>
            </w:r>
          </w:p>
        </w:tc>
        <w:tc>
          <w:tcPr>
            <w:tcW w:w="7076" w:type="dxa"/>
            <w:vAlign w:val="center"/>
          </w:tcPr>
          <w:p w14:paraId="52AC5C03"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sz w:val="20"/>
                <w:szCs w:val="20"/>
                <w:lang w:val="hy-AM"/>
              </w:rPr>
              <w:t>Ճարտարագետ նախագծող</w:t>
            </w:r>
          </w:p>
        </w:tc>
        <w:tc>
          <w:tcPr>
            <w:tcW w:w="2410" w:type="dxa"/>
            <w:vAlign w:val="center"/>
          </w:tcPr>
          <w:p w14:paraId="3952CA50" w14:textId="77777777" w:rsidR="001E7982" w:rsidRPr="00394C83" w:rsidRDefault="001E7982" w:rsidP="00D720B7">
            <w:pPr>
              <w:jc w:val="center"/>
              <w:rPr>
                <w:rFonts w:ascii="GHEA Grapalat" w:hAnsi="GHEA Grapalat" w:cs="Arial Armenian"/>
                <w:sz w:val="20"/>
                <w:szCs w:val="20"/>
                <w:lang w:val="hy-AM"/>
              </w:rPr>
            </w:pPr>
            <w:r w:rsidRPr="00394C83">
              <w:rPr>
                <w:rFonts w:ascii="GHEA Grapalat" w:hAnsi="GHEA Grapalat"/>
                <w:sz w:val="20"/>
                <w:szCs w:val="20"/>
                <w:lang w:val="hy-AM"/>
              </w:rPr>
              <w:t>-</w:t>
            </w:r>
          </w:p>
        </w:tc>
      </w:tr>
      <w:tr w:rsidR="001E7982" w:rsidRPr="00394C83" w14:paraId="6B3093A2" w14:textId="77777777" w:rsidTr="00D720B7">
        <w:tc>
          <w:tcPr>
            <w:tcW w:w="574" w:type="dxa"/>
            <w:vAlign w:val="center"/>
          </w:tcPr>
          <w:p w14:paraId="79B16C5F" w14:textId="77777777" w:rsidR="001E7982" w:rsidRPr="00394C83" w:rsidRDefault="001E7982" w:rsidP="00D720B7">
            <w:pPr>
              <w:jc w:val="center"/>
              <w:rPr>
                <w:rFonts w:ascii="GHEA Grapalat" w:hAnsi="GHEA Grapalat"/>
                <w:b/>
                <w:sz w:val="20"/>
                <w:szCs w:val="20"/>
                <w:lang w:val="hy-AM"/>
              </w:rPr>
            </w:pPr>
            <w:r w:rsidRPr="00394C83">
              <w:rPr>
                <w:rFonts w:ascii="GHEA Grapalat" w:hAnsi="GHEA Grapalat"/>
                <w:b/>
                <w:sz w:val="20"/>
                <w:szCs w:val="20"/>
                <w:lang w:val="hy-AM"/>
              </w:rPr>
              <w:t>3</w:t>
            </w:r>
          </w:p>
        </w:tc>
        <w:tc>
          <w:tcPr>
            <w:tcW w:w="7076" w:type="dxa"/>
            <w:vAlign w:val="center"/>
          </w:tcPr>
          <w:p w14:paraId="2697774B"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sz w:val="20"/>
                <w:szCs w:val="20"/>
                <w:lang w:val="hy-AM"/>
              </w:rPr>
              <w:t>Էլեկտրաէներգետիկ ճարտարագետ նախագծող</w:t>
            </w:r>
          </w:p>
        </w:tc>
        <w:tc>
          <w:tcPr>
            <w:tcW w:w="2410" w:type="dxa"/>
            <w:vAlign w:val="center"/>
          </w:tcPr>
          <w:p w14:paraId="1BC8389D" w14:textId="078A82AF" w:rsidR="001E7982" w:rsidRPr="00394C83" w:rsidRDefault="00CB3DB1" w:rsidP="00CB3DB1">
            <w:pPr>
              <w:jc w:val="center"/>
              <w:rPr>
                <w:rFonts w:ascii="GHEA Grapalat" w:hAnsi="GHEA Grapalat"/>
                <w:sz w:val="20"/>
                <w:szCs w:val="20"/>
                <w:lang w:val="hy-AM"/>
              </w:rPr>
            </w:pPr>
            <w:r>
              <w:rPr>
                <w:rFonts w:ascii="GHEA Grapalat" w:hAnsi="GHEA Grapalat"/>
                <w:sz w:val="20"/>
                <w:szCs w:val="20"/>
                <w:lang w:val="hy-AM"/>
              </w:rPr>
              <w:t>Առնվազն 2-րդ</w:t>
            </w:r>
          </w:p>
        </w:tc>
      </w:tr>
      <w:tr w:rsidR="001E7982" w:rsidRPr="00394C83" w14:paraId="5981A912" w14:textId="77777777" w:rsidTr="00D720B7">
        <w:tc>
          <w:tcPr>
            <w:tcW w:w="574" w:type="dxa"/>
            <w:vAlign w:val="center"/>
          </w:tcPr>
          <w:p w14:paraId="419C9B52" w14:textId="77777777" w:rsidR="001E7982" w:rsidRPr="00394C83" w:rsidRDefault="001E7982" w:rsidP="00D720B7">
            <w:pPr>
              <w:jc w:val="center"/>
              <w:rPr>
                <w:rFonts w:ascii="GHEA Grapalat" w:hAnsi="GHEA Grapalat"/>
                <w:b/>
                <w:sz w:val="20"/>
                <w:szCs w:val="20"/>
                <w:lang w:val="hy-AM"/>
              </w:rPr>
            </w:pPr>
            <w:r w:rsidRPr="00394C83">
              <w:rPr>
                <w:rFonts w:ascii="GHEA Grapalat" w:hAnsi="GHEA Grapalat"/>
                <w:b/>
                <w:sz w:val="20"/>
                <w:szCs w:val="20"/>
                <w:lang w:val="hy-AM"/>
              </w:rPr>
              <w:t>4</w:t>
            </w:r>
          </w:p>
        </w:tc>
        <w:tc>
          <w:tcPr>
            <w:tcW w:w="7076" w:type="dxa"/>
            <w:vAlign w:val="center"/>
          </w:tcPr>
          <w:p w14:paraId="2FFF812A"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sz w:val="20"/>
                <w:szCs w:val="20"/>
                <w:lang w:val="hy-AM"/>
              </w:rPr>
              <w:t>Ջերմագազամատակարարման և օդափոխության ճարտարագետ նախագծող</w:t>
            </w:r>
          </w:p>
        </w:tc>
        <w:tc>
          <w:tcPr>
            <w:tcW w:w="2410" w:type="dxa"/>
            <w:vAlign w:val="center"/>
          </w:tcPr>
          <w:p w14:paraId="780B0311" w14:textId="4A06ED4E" w:rsidR="001E7982" w:rsidRPr="00394C83" w:rsidRDefault="00CB3DB1" w:rsidP="00D720B7">
            <w:pPr>
              <w:jc w:val="center"/>
              <w:rPr>
                <w:rFonts w:ascii="GHEA Grapalat" w:hAnsi="GHEA Grapalat"/>
                <w:sz w:val="20"/>
                <w:szCs w:val="20"/>
                <w:lang w:val="hy-AM"/>
              </w:rPr>
            </w:pPr>
            <w:r>
              <w:rPr>
                <w:rFonts w:ascii="GHEA Grapalat" w:hAnsi="GHEA Grapalat"/>
                <w:sz w:val="20"/>
                <w:szCs w:val="20"/>
                <w:lang w:val="hy-AM"/>
              </w:rPr>
              <w:t>Առնվազն 2-րդ</w:t>
            </w:r>
          </w:p>
        </w:tc>
      </w:tr>
      <w:tr w:rsidR="001E7982" w:rsidRPr="00394C83" w14:paraId="0B92F824" w14:textId="77777777" w:rsidTr="00D720B7">
        <w:tc>
          <w:tcPr>
            <w:tcW w:w="574" w:type="dxa"/>
            <w:vAlign w:val="center"/>
          </w:tcPr>
          <w:p w14:paraId="5E400828" w14:textId="77777777" w:rsidR="001E7982" w:rsidRPr="00394C83" w:rsidRDefault="001E7982" w:rsidP="00D720B7">
            <w:pPr>
              <w:jc w:val="center"/>
              <w:rPr>
                <w:rFonts w:ascii="GHEA Grapalat" w:hAnsi="GHEA Grapalat"/>
                <w:b/>
                <w:sz w:val="20"/>
                <w:szCs w:val="20"/>
                <w:lang w:val="hy-AM"/>
              </w:rPr>
            </w:pPr>
            <w:r w:rsidRPr="00394C83">
              <w:rPr>
                <w:rFonts w:ascii="GHEA Grapalat" w:hAnsi="GHEA Grapalat"/>
                <w:b/>
                <w:sz w:val="20"/>
                <w:szCs w:val="20"/>
                <w:lang w:val="hy-AM"/>
              </w:rPr>
              <w:t>5</w:t>
            </w:r>
          </w:p>
        </w:tc>
        <w:tc>
          <w:tcPr>
            <w:tcW w:w="7076" w:type="dxa"/>
            <w:vAlign w:val="center"/>
          </w:tcPr>
          <w:p w14:paraId="5985C098"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sz w:val="20"/>
                <w:szCs w:val="20"/>
                <w:lang w:val="hy-AM"/>
              </w:rPr>
              <w:t>Ջրամատակարարման և ջրահեռացման ճարտարագետ նախագծող</w:t>
            </w:r>
          </w:p>
        </w:tc>
        <w:tc>
          <w:tcPr>
            <w:tcW w:w="2410" w:type="dxa"/>
            <w:vAlign w:val="center"/>
          </w:tcPr>
          <w:p w14:paraId="7B3A6DCB" w14:textId="78EC5826" w:rsidR="001E7982" w:rsidRPr="00394C83" w:rsidRDefault="00CB3DB1" w:rsidP="00D720B7">
            <w:pPr>
              <w:jc w:val="center"/>
              <w:rPr>
                <w:rFonts w:ascii="GHEA Grapalat" w:hAnsi="GHEA Grapalat"/>
                <w:sz w:val="20"/>
                <w:szCs w:val="20"/>
                <w:lang w:val="hy-AM"/>
              </w:rPr>
            </w:pPr>
            <w:r>
              <w:rPr>
                <w:rFonts w:ascii="GHEA Grapalat" w:hAnsi="GHEA Grapalat"/>
                <w:sz w:val="20"/>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777777" w:rsidR="00087CD5" w:rsidRPr="00052DEC" w:rsidRDefault="00087CD5" w:rsidP="00087CD5">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56B095B9" w14:textId="6C6A809D" w:rsidR="00D40DDC" w:rsidRDefault="00D40DDC" w:rsidP="000A4CF7">
      <w:pPr>
        <w:rPr>
          <w:rFonts w:ascii="GHEA Grapalat" w:hAnsi="GHEA Grapalat"/>
          <w:b/>
          <w:sz w:val="20"/>
          <w:szCs w:val="20"/>
          <w:lang w:val="hy-AM"/>
        </w:rPr>
      </w:pPr>
    </w:p>
    <w:tbl>
      <w:tblPr>
        <w:tblStyle w:val="aff3"/>
        <w:tblW w:w="10494" w:type="dxa"/>
        <w:jc w:val="center"/>
        <w:tblLook w:val="04A0" w:firstRow="1" w:lastRow="0" w:firstColumn="1" w:lastColumn="0" w:noHBand="0" w:noVBand="1"/>
      </w:tblPr>
      <w:tblGrid>
        <w:gridCol w:w="4957"/>
        <w:gridCol w:w="5537"/>
      </w:tblGrid>
      <w:tr w:rsidR="009C681E" w:rsidRPr="00386787" w14:paraId="47435DA2" w14:textId="77777777" w:rsidTr="001E7982">
        <w:trPr>
          <w:trHeight w:val="411"/>
          <w:jc w:val="center"/>
        </w:trPr>
        <w:tc>
          <w:tcPr>
            <w:tcW w:w="4957" w:type="dxa"/>
            <w:vAlign w:val="center"/>
          </w:tcPr>
          <w:p w14:paraId="77A433D2" w14:textId="77777777" w:rsidR="009C681E" w:rsidRPr="00386787" w:rsidRDefault="009C681E" w:rsidP="008A3868">
            <w:pPr>
              <w:jc w:val="both"/>
              <w:rPr>
                <w:rFonts w:ascii="GHEA Grapalat" w:hAnsi="GHEA Grapalat"/>
                <w:sz w:val="20"/>
                <w:szCs w:val="20"/>
                <w:lang w:val="hy-AM"/>
              </w:rPr>
            </w:pPr>
            <w:r w:rsidRPr="00386787">
              <w:rPr>
                <w:rFonts w:ascii="GHEA Grapalat" w:hAnsi="GHEA Grapalat" w:cs="Sylfaen"/>
                <w:sz w:val="20"/>
                <w:szCs w:val="20"/>
                <w:lang w:val="ru-RU"/>
              </w:rPr>
              <w:t>Ո</w:t>
            </w:r>
            <w:r w:rsidRPr="00386787">
              <w:rPr>
                <w:rFonts w:ascii="GHEA Grapalat" w:hAnsi="GHEA Grapalat" w:cs="Sylfaen"/>
                <w:sz w:val="20"/>
                <w:szCs w:val="20"/>
                <w:lang w:val="hy-AM"/>
              </w:rPr>
              <w:t>րակավորման վկայական</w:t>
            </w:r>
          </w:p>
        </w:tc>
        <w:tc>
          <w:tcPr>
            <w:tcW w:w="5537" w:type="dxa"/>
            <w:vAlign w:val="center"/>
          </w:tcPr>
          <w:p w14:paraId="7164E8C9" w14:textId="77777777" w:rsidR="009C681E" w:rsidRPr="00386787" w:rsidRDefault="009C681E" w:rsidP="008A3868">
            <w:pPr>
              <w:jc w:val="both"/>
              <w:rPr>
                <w:rFonts w:ascii="GHEA Grapalat" w:hAnsi="GHEA Grapalat"/>
                <w:sz w:val="20"/>
                <w:szCs w:val="20"/>
                <w:lang w:val="hy-AM"/>
              </w:rPr>
            </w:pPr>
            <w:r w:rsidRPr="00386787">
              <w:rPr>
                <w:rFonts w:ascii="GHEA Grapalat" w:hAnsi="GHEA Grapalat" w:cs="Sylfaen"/>
                <w:sz w:val="20"/>
                <w:szCs w:val="20"/>
                <w:lang w:val="hy-AM"/>
              </w:rPr>
              <w:t>Ճարտարապետ</w:t>
            </w:r>
          </w:p>
        </w:tc>
      </w:tr>
      <w:tr w:rsidR="009C681E" w14:paraId="6B3C17CC" w14:textId="77777777" w:rsidTr="001E7982">
        <w:trPr>
          <w:trHeight w:val="417"/>
          <w:jc w:val="center"/>
        </w:trPr>
        <w:tc>
          <w:tcPr>
            <w:tcW w:w="4957" w:type="dxa"/>
            <w:vAlign w:val="center"/>
          </w:tcPr>
          <w:p w14:paraId="7E6BD801" w14:textId="77777777" w:rsidR="009C681E" w:rsidRPr="00386787" w:rsidRDefault="009C681E" w:rsidP="008A3868">
            <w:pPr>
              <w:jc w:val="both"/>
              <w:rPr>
                <w:rFonts w:ascii="GHEA Grapalat" w:hAnsi="GHEA Grapalat"/>
                <w:sz w:val="20"/>
                <w:szCs w:val="20"/>
                <w:lang w:val="hy-AM"/>
              </w:rPr>
            </w:pPr>
            <w:r w:rsidRPr="00386787">
              <w:rPr>
                <w:rFonts w:ascii="GHEA Grapalat" w:hAnsi="GHEA Grapalat" w:cs="Sylfaen"/>
                <w:sz w:val="20"/>
                <w:szCs w:val="20"/>
                <w:lang w:val="ru-RU"/>
              </w:rPr>
              <w:t>Ո</w:t>
            </w:r>
            <w:r w:rsidRPr="00386787">
              <w:rPr>
                <w:rFonts w:ascii="GHEA Grapalat" w:hAnsi="GHEA Grapalat" w:cs="Sylfaen"/>
                <w:sz w:val="20"/>
                <w:szCs w:val="20"/>
                <w:lang w:val="hy-AM"/>
              </w:rPr>
              <w:t>րակավորման վկայական</w:t>
            </w:r>
          </w:p>
        </w:tc>
        <w:tc>
          <w:tcPr>
            <w:tcW w:w="5537" w:type="dxa"/>
            <w:vAlign w:val="center"/>
          </w:tcPr>
          <w:p w14:paraId="0A4A9B7F" w14:textId="77777777" w:rsidR="009C681E" w:rsidRDefault="009C681E" w:rsidP="008A3868">
            <w:pPr>
              <w:jc w:val="both"/>
              <w:rPr>
                <w:rFonts w:ascii="GHEA Grapalat" w:hAnsi="GHEA Grapalat"/>
                <w:sz w:val="20"/>
                <w:szCs w:val="20"/>
                <w:lang w:val="hy-AM"/>
              </w:rPr>
            </w:pPr>
            <w:r w:rsidRPr="00386787">
              <w:rPr>
                <w:rFonts w:ascii="GHEA Grapalat" w:hAnsi="GHEA Grapalat" w:cs="Sylfaen"/>
                <w:sz w:val="20"/>
                <w:szCs w:val="20"/>
                <w:lang w:val="hy-AM"/>
              </w:rPr>
              <w:t>Ճարտարագետ</w:t>
            </w:r>
          </w:p>
        </w:tc>
      </w:tr>
      <w:tr w:rsidR="001E7982" w:rsidRPr="009D332E" w14:paraId="306D8611" w14:textId="77777777" w:rsidTr="001E7982">
        <w:tblPrEx>
          <w:jc w:val="left"/>
        </w:tblPrEx>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blPrEx>
          <w:jc w:val="left"/>
        </w:tblPrEx>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4DAA6206" w:rsidR="001E7982" w:rsidRPr="00677B1D" w:rsidRDefault="00CB3DB1" w:rsidP="00D720B7">
            <w:pPr>
              <w:jc w:val="both"/>
              <w:rPr>
                <w:rFonts w:ascii="GHEA Grapalat" w:hAnsi="GHEA Grapalat"/>
                <w:sz w:val="20"/>
                <w:szCs w:val="20"/>
                <w:highlight w:val="yellow"/>
                <w:lang w:val="hy-AM"/>
              </w:rPr>
            </w:pPr>
            <w:r>
              <w:rPr>
                <w:rFonts w:ascii="GHEA Grapalat" w:hAnsi="GHEA Grapalat"/>
                <w:sz w:val="20"/>
                <w:szCs w:val="20"/>
                <w:lang w:val="hy-AM"/>
              </w:rPr>
              <w:t>Առնվազն 2-րդ</w:t>
            </w:r>
          </w:p>
        </w:tc>
      </w:tr>
      <w:tr w:rsidR="001E7982" w:rsidRPr="00677B1D" w14:paraId="78735EB9" w14:textId="77777777" w:rsidTr="001E7982">
        <w:tblPrEx>
          <w:jc w:val="left"/>
        </w:tblPrEx>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9D332E" w14:paraId="68D3F5CC" w14:textId="77777777" w:rsidTr="001E7982">
        <w:tblPrEx>
          <w:jc w:val="left"/>
        </w:tblPrEx>
        <w:trPr>
          <w:trHeight w:val="1922"/>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65C00C3C" w14:textId="77777777" w:rsidR="001E7982" w:rsidRDefault="001E7982" w:rsidP="0014291D">
            <w:pPr>
              <w:pStyle w:val="aff4"/>
              <w:numPr>
                <w:ilvl w:val="0"/>
                <w:numId w:val="11"/>
              </w:numPr>
              <w:tabs>
                <w:tab w:val="left" w:pos="436"/>
              </w:tabs>
              <w:ind w:left="0" w:firstLine="153"/>
              <w:rPr>
                <w:rFonts w:ascii="GHEA Grapalat" w:hAnsi="GHEA Grapalat"/>
                <w:sz w:val="20"/>
                <w:szCs w:val="18"/>
                <w:lang w:val="hy-AM"/>
              </w:rPr>
            </w:pPr>
            <w:r w:rsidRPr="005D2232">
              <w:rPr>
                <w:rFonts w:ascii="GHEA Grapalat" w:hAnsi="GHEA Grapalat"/>
                <w:sz w:val="20"/>
                <w:szCs w:val="18"/>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14:paraId="13A23F54" w14:textId="77777777" w:rsidR="001E7982" w:rsidRDefault="001E7982" w:rsidP="0014291D">
            <w:pPr>
              <w:pStyle w:val="aff4"/>
              <w:numPr>
                <w:ilvl w:val="0"/>
                <w:numId w:val="11"/>
              </w:numPr>
              <w:tabs>
                <w:tab w:val="left" w:pos="436"/>
              </w:tabs>
              <w:ind w:left="0" w:firstLine="153"/>
              <w:rPr>
                <w:rFonts w:ascii="GHEA Grapalat" w:hAnsi="GHEA Grapalat"/>
                <w:sz w:val="20"/>
                <w:szCs w:val="18"/>
                <w:lang w:val="hy-AM"/>
              </w:rPr>
            </w:pPr>
            <w:r w:rsidRPr="005D2232">
              <w:rPr>
                <w:rFonts w:ascii="GHEA Grapalat" w:hAnsi="GHEA Grapalat"/>
                <w:sz w:val="20"/>
                <w:szCs w:val="18"/>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p w14:paraId="526431B6" w14:textId="77777777" w:rsidR="001E7982" w:rsidRPr="005D2232" w:rsidRDefault="001E7982" w:rsidP="0014291D">
            <w:pPr>
              <w:pStyle w:val="aff4"/>
              <w:numPr>
                <w:ilvl w:val="0"/>
                <w:numId w:val="11"/>
              </w:numPr>
              <w:tabs>
                <w:tab w:val="left" w:pos="436"/>
              </w:tabs>
              <w:ind w:left="0" w:firstLine="153"/>
              <w:rPr>
                <w:rFonts w:ascii="GHEA Grapalat" w:hAnsi="GHEA Grapalat"/>
                <w:sz w:val="20"/>
                <w:szCs w:val="18"/>
                <w:lang w:val="hy-AM"/>
              </w:rPr>
            </w:pPr>
            <w:r w:rsidRPr="005D2232">
              <w:rPr>
                <w:rFonts w:ascii="GHEA Grapalat" w:hAnsi="GHEA Grapalat"/>
                <w:sz w:val="20"/>
                <w:szCs w:val="18"/>
                <w:lang w:val="hy-AM"/>
              </w:rPr>
              <w:t>ջրամատակարարում և ջրահեռացում (ջրամատակարարման և ջրահեռացման ներքին և արտաքին ցանցեր, հիդրոմելորացիա)</w:t>
            </w:r>
          </w:p>
        </w:tc>
      </w:tr>
      <w:tr w:rsidR="001E7982" w14:paraId="2E3B2DC9" w14:textId="77777777" w:rsidTr="001E7982">
        <w:tblPrEx>
          <w:jc w:val="left"/>
        </w:tblPrEx>
        <w:trPr>
          <w:trHeight w:val="563"/>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026A4957" w14:textId="77777777" w:rsidR="001E7982" w:rsidRDefault="001E7982" w:rsidP="0014291D">
            <w:pPr>
              <w:pStyle w:val="aff4"/>
              <w:numPr>
                <w:ilvl w:val="0"/>
                <w:numId w:val="10"/>
              </w:numPr>
              <w:jc w:val="both"/>
              <w:rPr>
                <w:rFonts w:ascii="GHEA Grapalat" w:hAnsi="GHEA Grapalat"/>
                <w:sz w:val="20"/>
                <w:szCs w:val="20"/>
                <w:lang w:val="hy-AM"/>
              </w:rPr>
            </w:pPr>
            <w:r w:rsidRPr="004F3C04">
              <w:rPr>
                <w:rFonts w:ascii="GHEA Grapalat" w:hAnsi="GHEA Grapalat"/>
                <w:sz w:val="20"/>
                <w:szCs w:val="20"/>
                <w:lang w:val="hy-AM"/>
              </w:rPr>
              <w:t>0</w:t>
            </w:r>
            <w:r>
              <w:rPr>
                <w:rFonts w:ascii="GHEA Grapalat" w:hAnsi="GHEA Grapalat"/>
                <w:sz w:val="20"/>
                <w:szCs w:val="20"/>
                <w:lang w:val="hy-AM"/>
              </w:rPr>
              <w:t>5</w:t>
            </w:r>
          </w:p>
          <w:p w14:paraId="428C3C50" w14:textId="77777777" w:rsidR="001E7982" w:rsidRPr="005D2232" w:rsidRDefault="001E7982" w:rsidP="0014291D">
            <w:pPr>
              <w:pStyle w:val="aff4"/>
              <w:numPr>
                <w:ilvl w:val="0"/>
                <w:numId w:val="10"/>
              </w:numPr>
              <w:jc w:val="both"/>
              <w:rPr>
                <w:rFonts w:ascii="GHEA Grapalat" w:hAnsi="GHEA Grapalat"/>
                <w:sz w:val="20"/>
                <w:szCs w:val="20"/>
                <w:lang w:val="hy-AM"/>
              </w:rPr>
            </w:pPr>
            <w:r>
              <w:rPr>
                <w:rFonts w:ascii="GHEA Grapalat" w:hAnsi="GHEA Grapalat"/>
                <w:sz w:val="20"/>
                <w:szCs w:val="20"/>
                <w:lang w:val="ru-RU"/>
              </w:rPr>
              <w:t>06</w:t>
            </w:r>
          </w:p>
          <w:p w14:paraId="18F29B44" w14:textId="77777777" w:rsidR="001E7982" w:rsidRPr="004F3C04" w:rsidRDefault="001E7982" w:rsidP="0014291D">
            <w:pPr>
              <w:pStyle w:val="aff4"/>
              <w:numPr>
                <w:ilvl w:val="0"/>
                <w:numId w:val="10"/>
              </w:numPr>
              <w:jc w:val="both"/>
              <w:rPr>
                <w:rFonts w:ascii="GHEA Grapalat" w:hAnsi="GHEA Grapalat"/>
                <w:sz w:val="20"/>
                <w:szCs w:val="20"/>
                <w:lang w:val="hy-AM"/>
              </w:rPr>
            </w:pPr>
            <w:r>
              <w:rPr>
                <w:rFonts w:ascii="GHEA Grapalat" w:hAnsi="GHEA Grapalat"/>
                <w:sz w:val="20"/>
                <w:szCs w:val="20"/>
                <w:lang w:val="hy-AM"/>
              </w:rPr>
              <w:t>08</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3" w:name="_Hlk9262052"/>
    </w:p>
    <w:p w14:paraId="662ABF85" w14:textId="77777777" w:rsidR="00AA72C8" w:rsidRDefault="00AA72C8" w:rsidP="00D41701">
      <w:pPr>
        <w:autoSpaceDE w:val="0"/>
        <w:autoSpaceDN w:val="0"/>
        <w:adjustRightInd w:val="0"/>
        <w:ind w:firstLine="567"/>
        <w:jc w:val="center"/>
        <w:rPr>
          <w:rFonts w:ascii="GHEA Grapalat" w:hAnsi="GHEA Grapalat"/>
          <w:b/>
          <w:sz w:val="20"/>
          <w:lang w:val="hy-AM"/>
        </w:rPr>
      </w:pPr>
    </w:p>
    <w:p w14:paraId="575BC1A5" w14:textId="357BB710"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713F9FF5"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511279">
        <w:rPr>
          <w:rFonts w:ascii="GHEA Grapalat" w:hAnsi="GHEA Grapalat" w:cs="Sylfaen"/>
          <w:b/>
          <w:szCs w:val="24"/>
          <w:lang w:val="hy-AM"/>
        </w:rPr>
        <w:t>1</w:t>
      </w:r>
      <w:r w:rsidR="00511279">
        <w:rPr>
          <w:rFonts w:ascii="GHEA Grapalat" w:hAnsi="GHEA Grapalat" w:cs="Sylfaen"/>
          <w:b/>
          <w:szCs w:val="24"/>
          <w:lang w:val="hy-AM"/>
        </w:rPr>
        <w:t>1</w:t>
      </w:r>
      <w:r w:rsidRPr="00511279">
        <w:rPr>
          <w:rFonts w:ascii="GHEA Grapalat" w:hAnsi="GHEA Grapalat" w:cs="Sylfaen"/>
          <w:b/>
          <w:szCs w:val="24"/>
          <w:lang w:val="hy-AM"/>
        </w:rPr>
        <w:t xml:space="preserve">-րդ օրվա ժամը </w:t>
      </w:r>
      <w:r w:rsidR="00511279">
        <w:rPr>
          <w:rFonts w:ascii="GHEA Grapalat" w:hAnsi="GHEA Grapalat" w:cs="Sylfaen"/>
          <w:b/>
          <w:szCs w:val="24"/>
          <w:lang w:val="hy-AM"/>
        </w:rPr>
        <w:t>15։0</w:t>
      </w:r>
      <w:r w:rsidR="00B32802" w:rsidRPr="00511279">
        <w:rPr>
          <w:rFonts w:ascii="GHEA Grapalat" w:hAnsi="GHEA Grapalat" w:cs="Sylfaen"/>
          <w:b/>
          <w:szCs w:val="24"/>
          <w:lang w:val="hy-AM"/>
        </w:rPr>
        <w:t>0</w:t>
      </w:r>
      <w:r w:rsidRPr="00511279">
        <w:rPr>
          <w:rFonts w:ascii="GHEA Grapalat" w:hAnsi="GHEA Grapalat" w:cs="Sylfaen"/>
          <w:b/>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4"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892"/>
      <w:bookmarkEnd w:id="4"/>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5"/>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F566BF">
        <w:rPr>
          <w:rFonts w:ascii="GHEA Grapalat" w:hAnsi="GHEA Grapalat" w:cs="Sylfaen"/>
          <w:sz w:val="20"/>
          <w:lang w:val="hy-AM"/>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14:textId="139FB68D" w:rsidR="00A45946" w:rsidRPr="00F566BF" w:rsidRDefault="0069306A" w:rsidP="0069306A">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80FB4BE" w14:textId="77777777" w:rsidR="00096865" w:rsidRPr="00F566BF" w:rsidRDefault="00096865" w:rsidP="004E0F34">
      <w:pPr>
        <w:pStyle w:val="23"/>
        <w:spacing w:line="240" w:lineRule="auto"/>
        <w:ind w:firstLine="567"/>
        <w:rPr>
          <w:rFonts w:ascii="GHEA Grapalat" w:hAnsi="GHEA Grapalat"/>
          <w:lang w:val="es-ES"/>
        </w:rPr>
      </w:pPr>
    </w:p>
    <w:p w14:paraId="7D959AFC" w14:textId="77777777"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lastRenderedPageBreak/>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4E0F34">
      <w:pPr>
        <w:ind w:firstLine="567"/>
        <w:jc w:val="center"/>
        <w:rPr>
          <w:rFonts w:ascii="GHEA Grapalat" w:hAnsi="GHEA Grapalat"/>
          <w:b/>
          <w:sz w:val="20"/>
          <w:lang w:val="af-ZA"/>
        </w:rPr>
      </w:pPr>
    </w:p>
    <w:p w14:paraId="01174771" w14:textId="77777777" w:rsidR="00CA736C" w:rsidRDefault="00CA736C" w:rsidP="004E0F34">
      <w:pPr>
        <w:ind w:firstLine="567"/>
        <w:jc w:val="center"/>
        <w:rPr>
          <w:rFonts w:ascii="GHEA Grapalat" w:hAnsi="GHEA Grapalat"/>
          <w:b/>
          <w:strike/>
          <w:sz w:val="20"/>
          <w:lang w:val="af-ZA"/>
        </w:rPr>
      </w:pPr>
    </w:p>
    <w:p w14:paraId="5E328AC2" w14:textId="77777777"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lastRenderedPageBreak/>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46F1D65F"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AA72C8">
        <w:rPr>
          <w:rFonts w:ascii="GHEA Grapalat" w:hAnsi="GHEA Grapalat" w:cs="Sylfaen"/>
          <w:i/>
          <w:szCs w:val="24"/>
          <w:lang w:val="hy-AM"/>
        </w:rPr>
        <w:t>1</w:t>
      </w:r>
      <w:r w:rsidR="00511279">
        <w:rPr>
          <w:rFonts w:ascii="GHEA Grapalat" w:hAnsi="GHEA Grapalat" w:cs="Sylfaen"/>
          <w:i/>
          <w:szCs w:val="24"/>
          <w:lang w:val="hy-AM"/>
        </w:rPr>
        <w:t>1</w:t>
      </w:r>
      <w:r w:rsidRPr="00AA72C8">
        <w:rPr>
          <w:rFonts w:ascii="GHEA Grapalat" w:hAnsi="GHEA Grapalat" w:cs="Sylfaen"/>
          <w:i/>
          <w:szCs w:val="24"/>
        </w:rPr>
        <w:t>-</w:t>
      </w:r>
      <w:r w:rsidRPr="00AA72C8">
        <w:rPr>
          <w:rFonts w:ascii="GHEA Grapalat" w:hAnsi="GHEA Grapalat" w:cs="Sylfaen"/>
          <w:i/>
          <w:szCs w:val="24"/>
          <w:lang w:val="ru-RU"/>
        </w:rPr>
        <w:t>րդ</w:t>
      </w:r>
      <w:r w:rsidRPr="00AA72C8">
        <w:rPr>
          <w:rFonts w:ascii="GHEA Grapalat" w:hAnsi="GHEA Grapalat" w:cs="Sylfaen"/>
          <w:i/>
          <w:szCs w:val="24"/>
        </w:rPr>
        <w:t xml:space="preserve"> </w:t>
      </w:r>
      <w:r w:rsidRPr="00AA72C8">
        <w:rPr>
          <w:rFonts w:ascii="GHEA Grapalat" w:hAnsi="GHEA Grapalat" w:cs="Sylfaen"/>
          <w:i/>
          <w:szCs w:val="24"/>
          <w:lang w:val="ru-RU"/>
        </w:rPr>
        <w:t>օրվա</w:t>
      </w:r>
      <w:r w:rsidRPr="00AA72C8">
        <w:rPr>
          <w:rFonts w:ascii="GHEA Grapalat" w:hAnsi="GHEA Grapalat" w:cs="Sylfaen"/>
          <w:i/>
          <w:szCs w:val="24"/>
        </w:rPr>
        <w:t xml:space="preserve"> </w:t>
      </w:r>
      <w:r w:rsidRPr="00AA72C8">
        <w:rPr>
          <w:rFonts w:ascii="GHEA Grapalat" w:hAnsi="GHEA Grapalat" w:cs="Sylfaen"/>
          <w:i/>
          <w:szCs w:val="24"/>
          <w:lang w:val="ru-RU"/>
        </w:rPr>
        <w:t>ժամը</w:t>
      </w:r>
      <w:r w:rsidRPr="00AA72C8">
        <w:rPr>
          <w:rFonts w:ascii="GHEA Grapalat" w:hAnsi="GHEA Grapalat" w:cs="Sylfaen"/>
          <w:i/>
          <w:szCs w:val="24"/>
        </w:rPr>
        <w:t xml:space="preserve"> «</w:t>
      </w:r>
      <w:r w:rsidR="00AA72C8" w:rsidRPr="00AA72C8">
        <w:rPr>
          <w:rFonts w:ascii="GHEA Grapalat" w:hAnsi="GHEA Grapalat" w:cs="Sylfaen"/>
          <w:i/>
          <w:szCs w:val="24"/>
          <w:lang w:val="hy-AM"/>
        </w:rPr>
        <w:t>1</w:t>
      </w:r>
      <w:r w:rsidR="00511279">
        <w:rPr>
          <w:rFonts w:ascii="GHEA Grapalat" w:hAnsi="GHEA Grapalat" w:cs="Sylfaen"/>
          <w:i/>
          <w:szCs w:val="24"/>
          <w:lang w:val="hy-AM"/>
        </w:rPr>
        <w:t>5։0</w:t>
      </w:r>
      <w:r w:rsidR="00B32802" w:rsidRPr="00AA72C8">
        <w:rPr>
          <w:rFonts w:ascii="GHEA Grapalat" w:hAnsi="GHEA Grapalat" w:cs="Sylfaen"/>
          <w:i/>
          <w:szCs w:val="24"/>
          <w:lang w:val="hy-AM"/>
        </w:rPr>
        <w:t>0</w:t>
      </w:r>
      <w:r w:rsidRPr="00AA72C8">
        <w:rPr>
          <w:rFonts w:ascii="GHEA Grapalat" w:hAnsi="GHEA Grapalat" w:cs="Sylfaen"/>
          <w:i/>
          <w:szCs w:val="24"/>
        </w:rPr>
        <w:t>-</w:t>
      </w:r>
      <w:r w:rsidRPr="00AA72C8">
        <w:rPr>
          <w:rFonts w:ascii="GHEA Grapalat" w:hAnsi="GHEA Grapalat" w:cs="Sylfaen"/>
          <w:i/>
          <w:szCs w:val="24"/>
          <w:lang w:val="hy-AM"/>
        </w:rPr>
        <w:t>ին</w:t>
      </w:r>
      <w:r w:rsidRPr="00CE7FF0">
        <w:rPr>
          <w:rFonts w:ascii="GHEA Grapalat" w:hAnsi="GHEA Grapalat" w:cs="Sylfaen"/>
          <w:szCs w:val="24"/>
          <w:lang w:val="hy-AM"/>
        </w:rPr>
        <w:t>։</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lastRenderedPageBreak/>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6"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6"/>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lastRenderedPageBreak/>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 xml:space="preserve">լիազորված մարմնի կողմից մասնակցին  ցուցակում ներառելու համար սահմանված </w:t>
      </w:r>
      <w:r w:rsidRPr="0008536B">
        <w:rPr>
          <w:rFonts w:ascii="GHEA Grapalat" w:hAnsi="GHEA Grapalat" w:cs="Sylfaen"/>
          <w:sz w:val="20"/>
        </w:rPr>
        <w:lastRenderedPageBreak/>
        <w:t>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7"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lastRenderedPageBreak/>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5C4DB3">
        <w:rPr>
          <w:rFonts w:ascii="GHEA Grapalat" w:hAnsi="GHEA Grapalat" w:cs="Sylfaen"/>
          <w:color w:val="C00000"/>
          <w:sz w:val="20"/>
          <w:lang w:val="hy-AM"/>
        </w:rPr>
        <w:lastRenderedPageBreak/>
        <w:t>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4F3419">
        <w:rPr>
          <w:rFonts w:ascii="GHEA Grapalat" w:hAnsi="GHEA Grapalat" w:cs="Sylfaen"/>
          <w:sz w:val="20"/>
          <w:lang w:val="hy-AM"/>
        </w:rPr>
        <w:t>կամ</w:t>
      </w:r>
      <w:r w:rsidRPr="005838C8">
        <w:rPr>
          <w:rFonts w:ascii="GHEA Grapalat" w:hAnsi="GHEA Grapalat" w:cs="Sylfaen"/>
          <w:sz w:val="20"/>
          <w:lang w:val="hy-AM"/>
        </w:rPr>
        <w:t xml:space="preserve">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Pr="00F566BF">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Pr="00973D3D">
        <w:rPr>
          <w:rFonts w:ascii="GHEA Grapalat" w:hAnsi="GHEA Grapalat" w:cs="Arial"/>
          <w:sz w:val="20"/>
          <w:lang w:val="hy-AM"/>
        </w:rPr>
        <w:t>է</w:t>
      </w:r>
      <w:r w:rsidRPr="00F566BF">
        <w:rPr>
          <w:rFonts w:ascii="GHEA Grapalat" w:hAnsi="GHEA Grapalat" w:cs="Arial"/>
          <w:sz w:val="20"/>
          <w:lang w:val="hy-AM"/>
        </w:rPr>
        <w:t xml:space="preserve"> միակողմանի հաստատված հայտարարության` տուժանքի կամ կանխիկ փողի ձևով: </w:t>
      </w:r>
      <w:r w:rsidRPr="002C0D22">
        <w:rPr>
          <w:rFonts w:ascii="GHEA Grapalat" w:hAnsi="GHEA Grapalat" w:cs="Arial"/>
          <w:strike/>
          <w:sz w:val="20"/>
          <w:lang w:val="hy-AM"/>
        </w:rPr>
        <w:t>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A76823">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w:t>
      </w:r>
      <w:r w:rsidRPr="003D47ED">
        <w:rPr>
          <w:rFonts w:ascii="GHEA Grapalat" w:hAnsi="GHEA Grapalat" w:cs="Sylfaen"/>
          <w:sz w:val="20"/>
          <w:lang w:val="af-ZA"/>
        </w:rPr>
        <w:lastRenderedPageBreak/>
        <w:t>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77777777"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D0E4231" w14:textId="79547B67" w:rsidR="007A60B6" w:rsidRDefault="007A60B6"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390F20B8" w14:textId="77777777" w:rsidR="005765E9" w:rsidRPr="003D47ED" w:rsidRDefault="005765E9"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42F127BD" w14:textId="77777777" w:rsidR="00CA1C11" w:rsidRPr="00F566BF" w:rsidRDefault="00CA1C11" w:rsidP="004E0F34">
      <w:pPr>
        <w:ind w:firstLine="567"/>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lastRenderedPageBreak/>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8"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189E7F6A" w:rsidR="001E7982" w:rsidRPr="001E7982" w:rsidRDefault="007411E9" w:rsidP="001E7982">
      <w:pPr>
        <w:ind w:firstLine="567"/>
        <w:jc w:val="both"/>
        <w:rPr>
          <w:rFonts w:ascii="GHEA Grapalat" w:hAnsi="GHEA Grapalat" w:cs="Sylfaen"/>
          <w:color w:val="FF0000"/>
          <w:sz w:val="20"/>
          <w:lang w:val="es-ES"/>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8"/>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1DD7A5AF"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AA20D9">
        <w:rPr>
          <w:rFonts w:ascii="GHEA Grapalat" w:hAnsi="GHEA Grapalat"/>
          <w:b/>
          <w:lang w:val="hy-AM"/>
        </w:rPr>
        <w:t>ԳՄԳՀ-ՀԲՄԽԾՁԲ-25/42</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00F202D3"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AA20D9">
        <w:rPr>
          <w:rFonts w:ascii="GHEA Grapalat" w:hAnsi="GHEA Grapalat"/>
          <w:b/>
          <w:sz w:val="20"/>
          <w:szCs w:val="20"/>
          <w:lang w:val="hy-AM"/>
        </w:rPr>
        <w:t>ԳՄԳՀ-ՀԲՄԽԾՁԲ-25/42</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768197E6"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AA20D9">
        <w:rPr>
          <w:rFonts w:ascii="GHEA Grapalat" w:hAnsi="GHEA Grapalat"/>
          <w:b/>
          <w:sz w:val="20"/>
          <w:szCs w:val="20"/>
          <w:lang w:val="hy-AM"/>
        </w:rPr>
        <w:t>ԳՄԳՀ-ՀԲՄԽԾՁԲ-25/42</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9" w:name="_Hlk193134300"/>
      <w:r w:rsidR="0019138A">
        <w:rPr>
          <w:rFonts w:ascii="GHEA Grapalat" w:hAnsi="GHEA Grapalat" w:cs="Arial"/>
          <w:sz w:val="20"/>
          <w:szCs w:val="20"/>
          <w:lang w:val="es-ES"/>
        </w:rPr>
        <w:t>և որակավորման չափանիշներին ներկայացվող</w:t>
      </w:r>
      <w:bookmarkEnd w:id="9"/>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6763D8C6"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AA20D9">
        <w:rPr>
          <w:rFonts w:ascii="GHEA Grapalat" w:hAnsi="GHEA Grapalat"/>
          <w:b/>
          <w:sz w:val="20"/>
          <w:szCs w:val="20"/>
          <w:lang w:val="hy-AM"/>
        </w:rPr>
        <w:t>ԳՄԳՀ-ՀԲՄԽԾՁԲ-25/42</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0"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0"/>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9D332E"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9D332E"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9D332E"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9D332E"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5584DCBF"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AA20D9">
        <w:rPr>
          <w:rFonts w:ascii="GHEA Grapalat" w:hAnsi="GHEA Grapalat"/>
          <w:b/>
          <w:strike/>
          <w:lang w:val="hy-AM"/>
        </w:rPr>
        <w:t>ԳՄԳՀ-ՀԲՄԽԾՁԲ-25/42</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015D6DCC"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AA20D9">
        <w:rPr>
          <w:rFonts w:ascii="GHEA Grapalat" w:hAnsi="GHEA Grapalat"/>
          <w:b/>
          <w:strike/>
          <w:sz w:val="20"/>
          <w:szCs w:val="20"/>
          <w:lang w:val="hy-AM"/>
        </w:rPr>
        <w:t>ԳՄԳՀ-ՀԲՄԽԾՁԲ-25/42</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4531EF10"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AA20D9">
        <w:rPr>
          <w:rFonts w:ascii="GHEA Grapalat" w:hAnsi="GHEA Grapalat"/>
          <w:b/>
          <w:lang w:val="hy-AM"/>
        </w:rPr>
        <w:t>ԳՄԳՀ-ՀԲՄԽԾՁԲ-25/42</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9D332E"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9D332E"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9D332E"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9D332E"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3407F57B"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AA20D9">
        <w:rPr>
          <w:rFonts w:ascii="GHEA Grapalat" w:hAnsi="GHEA Grapalat"/>
          <w:b/>
          <w:lang w:val="hy-AM"/>
        </w:rPr>
        <w:t>ԳՄԳՀ-ՀԲՄԽԾՁԲ-25/42</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 </w:t>
            </w:r>
            <w:r w:rsidR="00CE11B7" w:rsidRPr="00FD1EE4">
              <w:rPr>
                <w:rFonts w:ascii="GHEA Grapalat" w:eastAsia="GHEA Grapalat" w:hAnsi="GHEA Grapalat" w:cs="GHEA Grapalat"/>
              </w:rPr>
              <w:lastRenderedPageBreak/>
              <w:t>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9D332E"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9D332E"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7D307E">
        <w:rPr>
          <w:rFonts w:ascii="GHEA Grapalat" w:eastAsia="GHEA Grapalat" w:hAnsi="GHEA Grapalat" w:cs="GHEA Grapalat"/>
          <w:sz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7D307E">
        <w:rPr>
          <w:rFonts w:ascii="GHEA Grapalat" w:eastAsia="GHEA Grapalat" w:hAnsi="GHEA Grapalat" w:cs="GHEA Grapalat"/>
          <w:sz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1" w:name="_heading=h.gjdgxs" w:colFirst="0" w:colLast="0"/>
      <w:bookmarkEnd w:id="11"/>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0DDD8768"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AA20D9">
        <w:rPr>
          <w:rFonts w:ascii="GHEA Grapalat" w:hAnsi="GHEA Grapalat"/>
          <w:b/>
          <w:lang w:val="hy-AM"/>
        </w:rPr>
        <w:t>ԳՄԳՀ-ՀԲՄԽԾՁԲ-25/42</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50E6ECF9"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AA20D9">
        <w:rPr>
          <w:rFonts w:ascii="GHEA Grapalat" w:hAnsi="GHEA Grapalat"/>
          <w:b/>
          <w:sz w:val="20"/>
          <w:szCs w:val="20"/>
          <w:lang w:val="hy-AM"/>
        </w:rPr>
        <w:t>ԳՄԳՀ-ՀԲՄԽԾՁԲ-25/42</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2"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2"/>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9D332E"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9D332E"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9D332E"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9D332E"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06BF24C4"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AA20D9">
        <w:rPr>
          <w:rFonts w:ascii="GHEA Grapalat" w:hAnsi="GHEA Grapalat"/>
          <w:b/>
          <w:lang w:val="hy-AM"/>
        </w:rPr>
        <w:t>ԳՄԳՀ-ՀԲՄԽԾՁԲ-25/42</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2FEEC67F"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7" w:history="1">
        <w:r w:rsidR="00E26E73">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7BAC0AEF"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AA20D9">
        <w:rPr>
          <w:rFonts w:ascii="GHEA Grapalat" w:hAnsi="GHEA Grapalat" w:cs="Sylfaen"/>
          <w:b/>
          <w:lang w:val="hy-AM"/>
        </w:rPr>
        <w:t>ԳՄԳՀ-ՀԲՄԽԾՁԲ-25/42</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A901CBF" w14:textId="4E17A75C" w:rsidR="007678FA" w:rsidRDefault="003263D3" w:rsidP="003263D3">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Pr="003263D3">
        <w:rPr>
          <w:rFonts w:ascii="GHEA Grapalat" w:hAnsi="GHEA Grapalat"/>
          <w:b/>
          <w:sz w:val="20"/>
          <w:lang w:val="af-ZA"/>
        </w:rPr>
        <w:t>ՆԱԽԱԳԾԱՆԱԽԱՀԱՇՎԱՅԻՆ ՓԱՍՏԱԹՂԹԵՐԻ ԿԱԶՄՄԱՆ ԽՈՐՀՐԴԱՏՎԱԿԱՆ ԾԱՌԱՅՈՒԹՅՈՒՆՆԵՐԻ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AA20D9">
        <w:rPr>
          <w:rFonts w:ascii="GHEA Grapalat" w:hAnsi="GHEA Grapalat" w:cs="Sylfaen"/>
          <w:b/>
          <w:sz w:val="20"/>
          <w:lang w:val="hy-AM"/>
        </w:rPr>
        <w:t>ԳՄԳՀ-ՀԲՄԽԾՁԲ-25/42</w:t>
      </w:r>
      <w:r w:rsidRPr="003263D3">
        <w:rPr>
          <w:rFonts w:ascii="GHEA Grapalat" w:hAnsi="GHEA Grapalat" w:cs="Sylfaen"/>
          <w:b/>
          <w:sz w:val="20"/>
          <w:lang w:val="hy-AM"/>
        </w:rPr>
        <w:t>»</w:t>
      </w:r>
    </w:p>
    <w:p w14:paraId="75655BB5" w14:textId="4C7C2F2E" w:rsidR="003263D3" w:rsidRDefault="003263D3" w:rsidP="003263D3">
      <w:pPr>
        <w:ind w:left="-142" w:firstLine="142"/>
        <w:jc w:val="center"/>
        <w:rPr>
          <w:rFonts w:ascii="GHEA Grapalat" w:hAnsi="GHEA Grapalat" w:cs="Sylfaen"/>
          <w:b/>
          <w:sz w:val="20"/>
          <w:lang w:val="hy-AM"/>
        </w:rPr>
      </w:pPr>
    </w:p>
    <w:p w14:paraId="532ADE70" w14:textId="77777777"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C5508D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32A47" w:rsidRPr="00A32A47">
        <w:rPr>
          <w:rFonts w:ascii="GHEA Grapalat" w:hAnsi="GHEA Grapalat"/>
          <w:b/>
          <w:sz w:val="20"/>
          <w:lang w:val="af-ZA"/>
        </w:rPr>
        <w:t>նախագծանախահաշվային փաստաթղթերի կազմման խորհրդատվական ծառայությունների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0091B2C1" w14:textId="7603B342" w:rsidR="007678FA" w:rsidRPr="00D66974" w:rsidRDefault="007678FA" w:rsidP="0009262C">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556D2E5E"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09262C">
      <w:pPr>
        <w:ind w:left="426" w:firstLine="283"/>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lastRenderedPageBreak/>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w:t>
      </w:r>
      <w:r w:rsidRPr="002D3B1C">
        <w:rPr>
          <w:rFonts w:ascii="GHEA Grapalat" w:hAnsi="GHEA Grapalat"/>
          <w:strike/>
          <w:sz w:val="20"/>
          <w:szCs w:val="20"/>
          <w:lang w:val="hy-AM" w:eastAsia="ru-RU"/>
        </w:rPr>
        <w:lastRenderedPageBreak/>
        <w:t xml:space="preserve">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7BB021CA" w14:textId="472F5962" w:rsidR="007678FA" w:rsidRPr="007A5793" w:rsidRDefault="00AA20D9" w:rsidP="007A5793">
      <w:pPr>
        <w:jc w:val="right"/>
        <w:rPr>
          <w:rFonts w:ascii="GHEA Grapalat" w:hAnsi="GHEA Grapalat"/>
          <w:sz w:val="20"/>
          <w:szCs w:val="20"/>
          <w:lang w:val="hy-AM"/>
        </w:rPr>
      </w:pPr>
      <w:r>
        <w:rPr>
          <w:rFonts w:ascii="GHEA Grapalat" w:hAnsi="GHEA Grapalat"/>
          <w:i/>
          <w:sz w:val="20"/>
          <w:szCs w:val="20"/>
          <w:lang w:val="hy-AM"/>
        </w:rPr>
        <w:t>ԳՄԳՀ-ՀԲՄԽԾՁԲ-25/42</w:t>
      </w:r>
      <w:r w:rsidR="007A5793" w:rsidRPr="007A5793">
        <w:rPr>
          <w:rFonts w:ascii="GHEA Grapalat" w:hAnsi="GHEA Grapalat"/>
          <w:i/>
          <w:sz w:val="20"/>
          <w:szCs w:val="20"/>
          <w:lang w:val="hy-AM"/>
        </w:rPr>
        <w:t xml:space="preserve"> ծածկագրով պայմանագրի</w:t>
      </w:r>
    </w:p>
    <w:p w14:paraId="2F0D3E8A" w14:textId="77777777" w:rsidR="007678FA" w:rsidRPr="00F566BF" w:rsidRDefault="007678FA" w:rsidP="004E0F34">
      <w:pPr>
        <w:jc w:val="center"/>
        <w:rPr>
          <w:rFonts w:ascii="GHEA Grapalat" w:hAnsi="GHEA Grapalat"/>
          <w:sz w:val="20"/>
          <w:lang w:val="hy-AM"/>
        </w:rPr>
      </w:pP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1EDA8DC7" w:rsidR="00D9199A" w:rsidRPr="0087614D" w:rsidRDefault="00D9199A" w:rsidP="00D9199A">
            <w:pPr>
              <w:jc w:val="center"/>
              <w:rPr>
                <w:rFonts w:ascii="GHEA Grapalat" w:hAnsi="GHEA Grapalat"/>
                <w:sz w:val="16"/>
                <w:szCs w:val="16"/>
                <w:lang w:val="hy-AM"/>
              </w:rPr>
            </w:pPr>
            <w:r w:rsidRPr="00804A31">
              <w:rPr>
                <w:rFonts w:ascii="GHEA Grapalat" w:hAnsi="GHEA Grapalat"/>
                <w:sz w:val="16"/>
                <w:szCs w:val="16"/>
                <w:lang w:val="es-ES"/>
              </w:rPr>
              <w:t>71241200</w:t>
            </w:r>
            <w:r w:rsidR="007A1D8C">
              <w:rPr>
                <w:rFonts w:ascii="GHEA Grapalat" w:hAnsi="GHEA Grapalat"/>
                <w:sz w:val="16"/>
                <w:szCs w:val="16"/>
                <w:lang w:val="hy-AM"/>
              </w:rPr>
              <w:t>/</w:t>
            </w:r>
            <w:r w:rsidR="00247E2D">
              <w:rPr>
                <w:rFonts w:ascii="GHEA Grapalat" w:hAnsi="GHEA Grapalat"/>
                <w:sz w:val="16"/>
                <w:szCs w:val="16"/>
                <w:lang w:val="hy-AM"/>
              </w:rPr>
              <w:t>42</w:t>
            </w:r>
            <w:bookmarkStart w:id="16" w:name="_GoBack"/>
            <w:bookmarkEnd w:id="16"/>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5158D0E8" w:rsidR="00D9199A" w:rsidRPr="00804A31" w:rsidRDefault="00D9199A" w:rsidP="00D9199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BA3921" w:rsidRPr="00BA3921">
              <w:rPr>
                <w:rFonts w:ascii="GHEA Grapalat" w:hAnsi="GHEA Grapalat" w:cs="Sylfaen"/>
                <w:sz w:val="16"/>
                <w:szCs w:val="16"/>
              </w:rPr>
              <w:t>6</w:t>
            </w:r>
            <w:r w:rsidR="00BC691D" w:rsidRPr="00BA3921">
              <w:rPr>
                <w:rFonts w:ascii="GHEA Grapalat" w:hAnsi="GHEA Grapalat" w:cs="Sylfaen"/>
                <w:sz w:val="16"/>
                <w:szCs w:val="16"/>
              </w:rPr>
              <w:t>0</w:t>
            </w:r>
            <w:r w:rsidRPr="00BC691D">
              <w:rPr>
                <w:rFonts w:ascii="GHEA Grapalat" w:hAnsi="GHEA Grapalat" w:cs="Sylfaen"/>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BC691D" w:rsidRPr="009D332E" w14:paraId="421CD52F" w14:textId="77777777" w:rsidTr="00BC691D">
        <w:trPr>
          <w:trHeight w:val="338"/>
          <w:jc w:val="center"/>
        </w:trPr>
        <w:tc>
          <w:tcPr>
            <w:tcW w:w="355" w:type="dxa"/>
          </w:tcPr>
          <w:p w14:paraId="6BBCA19E" w14:textId="77777777" w:rsidR="00BC691D" w:rsidRPr="006C64B5" w:rsidRDefault="00BC691D" w:rsidP="00BC691D">
            <w:pPr>
              <w:jc w:val="center"/>
              <w:rPr>
                <w:rFonts w:ascii="Arial Unicode" w:hAnsi="Arial Unicode"/>
                <w:color w:val="000000"/>
                <w:sz w:val="20"/>
                <w:szCs w:val="18"/>
                <w:lang w:val="af-ZA"/>
              </w:rPr>
            </w:pPr>
          </w:p>
        </w:tc>
        <w:tc>
          <w:tcPr>
            <w:tcW w:w="2447" w:type="dxa"/>
          </w:tcPr>
          <w:p w14:paraId="3E911FF6" w14:textId="77777777" w:rsidR="00BC691D" w:rsidRPr="006C64B5" w:rsidRDefault="00BC691D" w:rsidP="00BC691D">
            <w:pPr>
              <w:shd w:val="clear" w:color="auto" w:fill="FFFFFF"/>
              <w:ind w:firstLine="269"/>
              <w:jc w:val="center"/>
              <w:rPr>
                <w:rFonts w:ascii="GHEA Grapalat" w:hAnsi="GHEA Grapalat" w:cs="Sylfaen"/>
                <w:sz w:val="20"/>
                <w:szCs w:val="18"/>
                <w:lang w:val="af-ZA"/>
              </w:rPr>
            </w:pPr>
            <w:r w:rsidRPr="006C64B5">
              <w:rPr>
                <w:rFonts w:ascii="GHEA Grapalat" w:hAnsi="GHEA Grapalat" w:cs="Sylfaen"/>
                <w:sz w:val="20"/>
                <w:szCs w:val="18"/>
              </w:rPr>
              <w:t>Օբյեկտի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նկարագիրը</w:t>
            </w:r>
            <w:r w:rsidRPr="006C64B5">
              <w:rPr>
                <w:rFonts w:ascii="GHEA Grapalat" w:hAnsi="GHEA Grapalat" w:cs="Sylfaen"/>
                <w:sz w:val="20"/>
                <w:szCs w:val="18"/>
                <w:lang w:val="af-ZA"/>
              </w:rPr>
              <w:t xml:space="preserve"> (</w:t>
            </w:r>
            <w:r w:rsidRPr="006C64B5">
              <w:rPr>
                <w:rFonts w:ascii="GHEA Grapalat" w:hAnsi="GHEA Grapalat" w:cs="Sylfaen"/>
                <w:sz w:val="20"/>
                <w:szCs w:val="18"/>
              </w:rPr>
              <w:t>փաստացի</w:t>
            </w:r>
            <w:r w:rsidRPr="006C64B5">
              <w:rPr>
                <w:rFonts w:ascii="GHEA Grapalat" w:hAnsi="GHEA Grapalat" w:cs="Sylfaen"/>
                <w:sz w:val="20"/>
                <w:szCs w:val="18"/>
                <w:lang w:val="af-ZA"/>
              </w:rPr>
              <w:t xml:space="preserve"> </w:t>
            </w:r>
            <w:r w:rsidRPr="006C64B5">
              <w:rPr>
                <w:rFonts w:ascii="GHEA Grapalat" w:hAnsi="GHEA Grapalat" w:cs="Sylfaen"/>
                <w:sz w:val="20"/>
                <w:szCs w:val="18"/>
              </w:rPr>
              <w:t>վիճակը</w:t>
            </w:r>
            <w:r w:rsidRPr="006C64B5">
              <w:rPr>
                <w:rFonts w:ascii="GHEA Grapalat" w:hAnsi="GHEA Grapalat" w:cs="Sylfaen"/>
                <w:sz w:val="20"/>
                <w:szCs w:val="18"/>
                <w:lang w:val="af-ZA"/>
              </w:rPr>
              <w:t xml:space="preserve">), </w:t>
            </w:r>
            <w:r w:rsidRPr="006C64B5">
              <w:rPr>
                <w:rFonts w:ascii="GHEA Grapalat" w:hAnsi="GHEA Grapalat" w:cs="Sylfaen"/>
                <w:sz w:val="20"/>
                <w:szCs w:val="18"/>
              </w:rPr>
              <w:t>տեղակայման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վայրը</w:t>
            </w:r>
          </w:p>
        </w:tc>
        <w:tc>
          <w:tcPr>
            <w:tcW w:w="7547" w:type="dxa"/>
            <w:vAlign w:val="center"/>
          </w:tcPr>
          <w:p w14:paraId="6083FA0E" w14:textId="58D67B83" w:rsidR="00ED3198" w:rsidRPr="00ED3198" w:rsidRDefault="00ED3198" w:rsidP="00ED3198">
            <w:pPr>
              <w:shd w:val="clear" w:color="auto" w:fill="FFFFFF"/>
              <w:tabs>
                <w:tab w:val="left" w:pos="601"/>
              </w:tabs>
              <w:jc w:val="center"/>
              <w:rPr>
                <w:rFonts w:ascii="GHEA Grapalat" w:hAnsi="GHEA Grapalat"/>
                <w:bCs/>
                <w:sz w:val="20"/>
                <w:lang w:val="af-ZA"/>
              </w:rPr>
            </w:pPr>
            <w:r w:rsidRPr="00ED3198">
              <w:rPr>
                <w:rFonts w:ascii="GHEA Grapalat" w:hAnsi="GHEA Grapalat"/>
                <w:bCs/>
                <w:sz w:val="20"/>
                <w:lang w:val="hy-AM"/>
              </w:rPr>
              <w:t>Գավառ քաղաքի Գ</w:t>
            </w:r>
            <w:r w:rsidRPr="00ED3198">
              <w:rPr>
                <w:rFonts w:ascii="Cambria Math" w:hAnsi="Cambria Math" w:cs="Cambria Math"/>
                <w:bCs/>
                <w:sz w:val="20"/>
                <w:lang w:val="hy-AM"/>
              </w:rPr>
              <w:t>․</w:t>
            </w:r>
            <w:r w:rsidRPr="00ED3198">
              <w:rPr>
                <w:rFonts w:ascii="GHEA Grapalat" w:hAnsi="GHEA Grapalat"/>
                <w:bCs/>
                <w:sz w:val="20"/>
                <w:lang w:val="hy-AM"/>
              </w:rPr>
              <w:t xml:space="preserve"> </w:t>
            </w:r>
            <w:r w:rsidRPr="00ED3198">
              <w:rPr>
                <w:rFonts w:ascii="GHEA Grapalat" w:hAnsi="GHEA Grapalat" w:cs="GHEA Grapalat"/>
                <w:bCs/>
                <w:sz w:val="20"/>
                <w:lang w:val="hy-AM"/>
              </w:rPr>
              <w:t>Նարեկացի</w:t>
            </w:r>
            <w:r w:rsidRPr="00ED3198">
              <w:rPr>
                <w:rFonts w:ascii="GHEA Grapalat" w:hAnsi="GHEA Grapalat"/>
                <w:bCs/>
                <w:sz w:val="20"/>
                <w:lang w:val="hy-AM"/>
              </w:rPr>
              <w:t xml:space="preserve"> 36 </w:t>
            </w:r>
            <w:r w:rsidRPr="00ED3198">
              <w:rPr>
                <w:rFonts w:ascii="GHEA Grapalat" w:hAnsi="GHEA Grapalat" w:cs="GHEA Grapalat"/>
                <w:bCs/>
                <w:sz w:val="20"/>
                <w:lang w:val="hy-AM"/>
              </w:rPr>
              <w:t>շենքի</w:t>
            </w:r>
            <w:r w:rsidRPr="00ED3198">
              <w:rPr>
                <w:rFonts w:ascii="GHEA Grapalat" w:hAnsi="GHEA Grapalat"/>
                <w:bCs/>
                <w:sz w:val="20"/>
                <w:lang w:val="hy-AM"/>
              </w:rPr>
              <w:t xml:space="preserve">  19-</w:t>
            </w:r>
            <w:r w:rsidRPr="00ED3198">
              <w:rPr>
                <w:rFonts w:ascii="GHEA Grapalat" w:hAnsi="GHEA Grapalat" w:cs="GHEA Grapalat"/>
                <w:bCs/>
                <w:sz w:val="20"/>
                <w:lang w:val="hy-AM"/>
              </w:rPr>
              <w:t>րդ</w:t>
            </w:r>
            <w:r w:rsidRPr="00ED3198">
              <w:rPr>
                <w:rFonts w:ascii="GHEA Grapalat" w:hAnsi="GHEA Grapalat"/>
                <w:bCs/>
                <w:sz w:val="20"/>
                <w:lang w:val="hy-AM"/>
              </w:rPr>
              <w:t xml:space="preserve"> </w:t>
            </w:r>
            <w:r w:rsidRPr="00ED3198">
              <w:rPr>
                <w:rFonts w:ascii="GHEA Grapalat" w:hAnsi="GHEA Grapalat" w:cs="GHEA Grapalat"/>
                <w:bCs/>
                <w:sz w:val="20"/>
                <w:lang w:val="hy-AM"/>
              </w:rPr>
              <w:t>բնակարանի</w:t>
            </w:r>
            <w:r w:rsidRPr="00ED3198">
              <w:rPr>
                <w:rFonts w:ascii="GHEA Grapalat" w:hAnsi="GHEA Grapalat"/>
                <w:bCs/>
                <w:sz w:val="20"/>
                <w:lang w:val="hy-AM"/>
              </w:rPr>
              <w:t xml:space="preserve"> </w:t>
            </w:r>
            <w:r w:rsidRPr="00ED3198">
              <w:rPr>
                <w:rFonts w:ascii="GHEA Grapalat" w:hAnsi="GHEA Grapalat" w:cs="GHEA Grapalat"/>
                <w:bCs/>
                <w:sz w:val="20"/>
                <w:lang w:val="hy-AM"/>
              </w:rPr>
              <w:t>հիմնանորոգման</w:t>
            </w:r>
            <w:r w:rsidRPr="00ED3198">
              <w:rPr>
                <w:rFonts w:ascii="GHEA Grapalat" w:hAnsi="GHEA Grapalat"/>
                <w:bCs/>
                <w:sz w:val="20"/>
                <w:lang w:val="hy-AM"/>
              </w:rPr>
              <w:t xml:space="preserve"> </w:t>
            </w:r>
            <w:r w:rsidRPr="00ED3198">
              <w:rPr>
                <w:rFonts w:ascii="GHEA Grapalat" w:hAnsi="GHEA Grapalat" w:cs="GHEA Grapalat"/>
                <w:bCs/>
                <w:sz w:val="20"/>
                <w:lang w:val="hy-AM"/>
              </w:rPr>
              <w:t>աշխատանքների</w:t>
            </w:r>
            <w:r w:rsidRPr="00ED3198">
              <w:rPr>
                <w:rFonts w:ascii="GHEA Grapalat" w:hAnsi="GHEA Grapalat"/>
                <w:bCs/>
                <w:sz w:val="20"/>
                <w:lang w:val="hy-AM"/>
              </w:rPr>
              <w:t xml:space="preserve"> </w:t>
            </w:r>
            <w:r w:rsidRPr="00ED3198">
              <w:rPr>
                <w:rFonts w:ascii="GHEA Grapalat" w:hAnsi="GHEA Grapalat" w:cs="GHEA Grapalat"/>
                <w:bCs/>
                <w:sz w:val="20"/>
                <w:lang w:val="hy-AM"/>
              </w:rPr>
              <w:t>նախագծանախահաշվային</w:t>
            </w:r>
            <w:r w:rsidRPr="00ED3198">
              <w:rPr>
                <w:rFonts w:ascii="GHEA Grapalat" w:hAnsi="GHEA Grapalat"/>
                <w:bCs/>
                <w:sz w:val="20"/>
                <w:lang w:val="hy-AM"/>
              </w:rPr>
              <w:t xml:space="preserve"> </w:t>
            </w:r>
            <w:r w:rsidRPr="00ED3198">
              <w:rPr>
                <w:rFonts w:ascii="GHEA Grapalat" w:hAnsi="GHEA Grapalat" w:cs="GHEA Grapalat"/>
                <w:bCs/>
                <w:sz w:val="20"/>
                <w:lang w:val="hy-AM"/>
              </w:rPr>
              <w:t>փաստաթղթերի</w:t>
            </w:r>
            <w:r w:rsidRPr="00ED3198">
              <w:rPr>
                <w:rFonts w:ascii="GHEA Grapalat" w:hAnsi="GHEA Grapalat"/>
                <w:bCs/>
                <w:sz w:val="20"/>
                <w:lang w:val="hy-AM"/>
              </w:rPr>
              <w:t xml:space="preserve"> </w:t>
            </w:r>
            <w:r w:rsidRPr="00ED3198">
              <w:rPr>
                <w:rFonts w:ascii="GHEA Grapalat" w:hAnsi="GHEA Grapalat" w:cs="GHEA Grapalat"/>
                <w:bCs/>
                <w:sz w:val="20"/>
                <w:lang w:val="hy-AM"/>
              </w:rPr>
              <w:t>կազմման</w:t>
            </w:r>
            <w:r w:rsidRPr="00ED3198">
              <w:rPr>
                <w:rFonts w:ascii="GHEA Grapalat" w:hAnsi="GHEA Grapalat"/>
                <w:bCs/>
                <w:sz w:val="20"/>
                <w:lang w:val="hy-AM"/>
              </w:rPr>
              <w:t xml:space="preserve"> </w:t>
            </w:r>
            <w:r w:rsidRPr="00ED3198">
              <w:rPr>
                <w:rFonts w:ascii="GHEA Grapalat" w:hAnsi="GHEA Grapalat" w:cs="GHEA Grapalat"/>
                <w:bCs/>
                <w:sz w:val="20"/>
                <w:lang w:val="hy-AM"/>
              </w:rPr>
              <w:t>խորհրդատվական</w:t>
            </w:r>
            <w:r w:rsidRPr="00ED3198">
              <w:rPr>
                <w:rFonts w:ascii="GHEA Grapalat" w:hAnsi="GHEA Grapalat"/>
                <w:bCs/>
                <w:sz w:val="20"/>
                <w:lang w:val="hy-AM"/>
              </w:rPr>
              <w:t xml:space="preserve"> </w:t>
            </w:r>
            <w:r w:rsidRPr="00ED3198">
              <w:rPr>
                <w:rFonts w:ascii="GHEA Grapalat" w:hAnsi="GHEA Grapalat" w:cs="GHEA Grapalat"/>
                <w:bCs/>
                <w:sz w:val="20"/>
                <w:lang w:val="hy-AM"/>
              </w:rPr>
              <w:t>ծառայություններ</w:t>
            </w:r>
          </w:p>
        </w:tc>
      </w:tr>
      <w:tr w:rsidR="00BC691D" w:rsidRPr="009D332E" w14:paraId="1782FE43" w14:textId="77777777" w:rsidTr="00BC691D">
        <w:trPr>
          <w:trHeight w:val="70"/>
          <w:jc w:val="center"/>
        </w:trPr>
        <w:tc>
          <w:tcPr>
            <w:tcW w:w="355" w:type="dxa"/>
          </w:tcPr>
          <w:p w14:paraId="672B4DB4"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0350E63C" w14:textId="77777777" w:rsidR="00BC691D" w:rsidRPr="002107AD" w:rsidRDefault="00BC691D" w:rsidP="00BC691D">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Կատարման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ենթակա</w:t>
            </w:r>
            <w:r w:rsidRPr="006C64B5">
              <w:rPr>
                <w:rFonts w:ascii="GHEA Grapalat" w:hAnsi="GHEA Grapalat" w:cs="Sylfaen"/>
                <w:sz w:val="20"/>
                <w:szCs w:val="18"/>
                <w:lang w:val="af-ZA"/>
              </w:rPr>
              <w:t xml:space="preserve"> (</w:t>
            </w:r>
            <w:r w:rsidRPr="006C64B5">
              <w:rPr>
                <w:rFonts w:ascii="GHEA Grapalat" w:hAnsi="GHEA Grapalat" w:cs="Sylfaen"/>
                <w:sz w:val="20"/>
                <w:szCs w:val="18"/>
              </w:rPr>
              <w:t>նախատեսվող</w:t>
            </w:r>
            <w:r w:rsidRPr="006C64B5">
              <w:rPr>
                <w:rFonts w:ascii="GHEA Grapalat" w:hAnsi="GHEA Grapalat" w:cs="Sylfaen"/>
                <w:sz w:val="20"/>
                <w:szCs w:val="18"/>
                <w:lang w:val="af-ZA"/>
              </w:rPr>
              <w:t xml:space="preserve">) </w:t>
            </w:r>
            <w:r w:rsidRPr="006C64B5">
              <w:rPr>
                <w:rFonts w:ascii="GHEA Grapalat" w:hAnsi="GHEA Grapalat" w:cs="Sylfaen"/>
                <w:sz w:val="20"/>
                <w:szCs w:val="18"/>
              </w:rPr>
              <w:t>աշխատանքների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բնութագիրը</w:t>
            </w:r>
          </w:p>
        </w:tc>
        <w:tc>
          <w:tcPr>
            <w:tcW w:w="7547" w:type="dxa"/>
            <w:vAlign w:val="center"/>
          </w:tcPr>
          <w:p w14:paraId="097F4D45" w14:textId="7E4B2B93" w:rsidR="00BC691D" w:rsidRDefault="00BC691D" w:rsidP="00D720B7">
            <w:pPr>
              <w:shd w:val="clear" w:color="auto" w:fill="FFFFFF"/>
              <w:jc w:val="both"/>
              <w:rPr>
                <w:rFonts w:ascii="GHEA Grapalat" w:hAnsi="GHEA Grapalat"/>
                <w:b/>
                <w:color w:val="FF0000"/>
                <w:sz w:val="20"/>
                <w:szCs w:val="20"/>
                <w:lang w:val="hy-AM"/>
              </w:rPr>
            </w:pPr>
            <w:r w:rsidRPr="00CA736C">
              <w:rPr>
                <w:rFonts w:ascii="GHEA Grapalat" w:hAnsi="GHEA Grapalat" w:cs="Sylfaen"/>
                <w:b/>
                <w:color w:val="FF0000"/>
                <w:sz w:val="20"/>
                <w:szCs w:val="20"/>
              </w:rPr>
              <w:t>Կատարման</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ենթակա</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նախատեսվող</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աշխատանքների</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համառոտ</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բնութագիրը</w:t>
            </w:r>
            <w:r w:rsidR="00ED3198">
              <w:rPr>
                <w:rFonts w:ascii="GHEA Grapalat" w:hAnsi="GHEA Grapalat" w:cs="Sylfaen"/>
                <w:b/>
                <w:color w:val="FF0000"/>
                <w:sz w:val="20"/>
                <w:szCs w:val="20"/>
                <w:lang w:val="hy-AM"/>
              </w:rPr>
              <w:t>՝</w:t>
            </w:r>
            <w:r w:rsidRPr="00CA736C">
              <w:rPr>
                <w:rFonts w:ascii="GHEA Grapalat" w:hAnsi="GHEA Grapalat" w:cs="Sylfaen"/>
                <w:b/>
                <w:color w:val="FF0000"/>
                <w:sz w:val="20"/>
                <w:szCs w:val="20"/>
                <w:lang w:val="hy-AM"/>
              </w:rPr>
              <w:t xml:space="preserve"> </w:t>
            </w:r>
            <w:r w:rsidR="00BA3921">
              <w:rPr>
                <w:rFonts w:ascii="GHEA Grapalat" w:hAnsi="GHEA Grapalat"/>
                <w:b/>
                <w:color w:val="FF0000"/>
                <w:sz w:val="20"/>
                <w:szCs w:val="20"/>
                <w:lang w:val="hy-AM"/>
              </w:rPr>
              <w:t>բնակարանի ձևափոխում հյուրատան։</w:t>
            </w:r>
          </w:p>
          <w:p w14:paraId="0D70FE6F" w14:textId="77777777" w:rsidR="00BA3921" w:rsidRDefault="00BA3921" w:rsidP="00D720B7">
            <w:pPr>
              <w:shd w:val="clear" w:color="auto" w:fill="FFFFFF"/>
              <w:jc w:val="both"/>
              <w:rPr>
                <w:rFonts w:ascii="GHEA Grapalat" w:hAnsi="GHEA Grapalat"/>
                <w:b/>
                <w:color w:val="FF0000"/>
                <w:sz w:val="20"/>
                <w:szCs w:val="20"/>
                <w:lang w:val="hy-AM"/>
              </w:rPr>
            </w:pPr>
            <w:r>
              <w:rPr>
                <w:rFonts w:ascii="GHEA Grapalat" w:hAnsi="GHEA Grapalat"/>
                <w:b/>
                <w:color w:val="FF0000"/>
                <w:sz w:val="20"/>
                <w:szCs w:val="20"/>
                <w:lang w:val="hy-AM"/>
              </w:rPr>
              <w:t>Նախատեսվում է հիմնոնորոգել բնակարանը՝ կատարելով ներքին հարդարման, էլեկտրականության անցկացման, ներքին և արտաքին ջրահեռացման և կոյո</w:t>
            </w:r>
            <w:r w:rsidR="00ED3198">
              <w:rPr>
                <w:rFonts w:ascii="GHEA Grapalat" w:hAnsi="GHEA Grapalat"/>
                <w:b/>
                <w:color w:val="FF0000"/>
                <w:sz w:val="20"/>
                <w:szCs w:val="20"/>
                <w:lang w:val="hy-AM"/>
              </w:rPr>
              <w:t>ւղագծի կառուցման, ար</w:t>
            </w:r>
            <w:r>
              <w:rPr>
                <w:rFonts w:ascii="GHEA Grapalat" w:hAnsi="GHEA Grapalat"/>
                <w:b/>
                <w:color w:val="FF0000"/>
                <w:sz w:val="20"/>
                <w:szCs w:val="20"/>
                <w:lang w:val="hy-AM"/>
              </w:rPr>
              <w:t>տաքին և ներքին գազատարի կառուցման, ջեռուցման համակարգի անցկացման, օդափոխության համակարգի կառուցման, հրդեհային անվտանգության համակարգի կառուցման</w:t>
            </w:r>
            <w:r w:rsidR="00ED3198">
              <w:rPr>
                <w:rFonts w:ascii="GHEA Grapalat" w:hAnsi="GHEA Grapalat"/>
                <w:b/>
                <w:color w:val="FF0000"/>
                <w:sz w:val="20"/>
                <w:szCs w:val="20"/>
                <w:lang w:val="hy-AM"/>
              </w:rPr>
              <w:t>, տեսահսկման համակարգի կառուցման աշխատանքներ։</w:t>
            </w:r>
          </w:p>
          <w:p w14:paraId="4348DE69" w14:textId="092DFC26" w:rsidR="00046CA0" w:rsidRPr="00D720B7" w:rsidRDefault="00046CA0" w:rsidP="0014291D">
            <w:pPr>
              <w:pStyle w:val="aff4"/>
              <w:numPr>
                <w:ilvl w:val="0"/>
                <w:numId w:val="12"/>
              </w:numPr>
              <w:shd w:val="clear" w:color="auto" w:fill="FFFFFF"/>
              <w:jc w:val="both"/>
              <w:rPr>
                <w:rFonts w:ascii="GHEA Grapalat" w:hAnsi="GHEA Grapalat"/>
                <w:b/>
                <w:color w:val="FF0000"/>
                <w:sz w:val="20"/>
                <w:szCs w:val="20"/>
                <w:lang w:val="hy-AM"/>
              </w:rPr>
            </w:pPr>
            <w:r w:rsidRPr="00D720B7">
              <w:rPr>
                <w:rFonts w:ascii="GHEA Grapalat" w:hAnsi="GHEA Grapalat"/>
                <w:b/>
                <w:color w:val="FF0000"/>
                <w:sz w:val="20"/>
                <w:szCs w:val="20"/>
                <w:lang w:val="hy-AM"/>
              </w:rPr>
              <w:t xml:space="preserve">Ջրամատակարարման ներքին և արտաքին աշխատանքները կատարվելու  են պատվիրատուի կողմից տրամադրված տեխնիկական պայմանի հիմնան վրա։ Նախագծային փաստաթղթերի համաձայնեցումը </w:t>
            </w:r>
            <w:r w:rsidR="00FA30EA">
              <w:rPr>
                <w:rFonts w:ascii="GHEA Grapalat" w:hAnsi="GHEA Grapalat"/>
                <w:b/>
                <w:color w:val="FF0000"/>
                <w:sz w:val="20"/>
                <w:szCs w:val="20"/>
                <w:lang w:val="hy-AM"/>
              </w:rPr>
              <w:t>«</w:t>
            </w:r>
            <w:r w:rsidRPr="00D720B7">
              <w:rPr>
                <w:rFonts w:ascii="GHEA Grapalat" w:hAnsi="GHEA Grapalat"/>
                <w:b/>
                <w:color w:val="FF0000"/>
                <w:sz w:val="20"/>
                <w:szCs w:val="20"/>
                <w:lang w:val="hy-AM"/>
              </w:rPr>
              <w:t>Վիոլ</w:t>
            </w:r>
            <w:r w:rsidR="00D720B7">
              <w:rPr>
                <w:rFonts w:ascii="GHEA Grapalat" w:hAnsi="GHEA Grapalat"/>
                <w:b/>
                <w:color w:val="FF0000"/>
                <w:sz w:val="20"/>
                <w:szCs w:val="20"/>
                <w:lang w:val="hy-AM"/>
              </w:rPr>
              <w:t>ի</w:t>
            </w:r>
            <w:r w:rsidRPr="00D720B7">
              <w:rPr>
                <w:rFonts w:ascii="GHEA Grapalat" w:hAnsi="GHEA Grapalat"/>
                <w:b/>
                <w:color w:val="FF0000"/>
                <w:sz w:val="20"/>
                <w:szCs w:val="20"/>
                <w:lang w:val="hy-AM"/>
              </w:rPr>
              <w:t>ա</w:t>
            </w:r>
            <w:r w:rsidR="00D720B7">
              <w:rPr>
                <w:rFonts w:ascii="GHEA Grapalat" w:hAnsi="GHEA Grapalat"/>
                <w:b/>
                <w:color w:val="FF0000"/>
                <w:sz w:val="20"/>
                <w:szCs w:val="20"/>
                <w:lang w:val="hy-AM"/>
              </w:rPr>
              <w:t xml:space="preserve"> Ջ</w:t>
            </w:r>
            <w:r w:rsidRPr="00D720B7">
              <w:rPr>
                <w:rFonts w:ascii="GHEA Grapalat" w:hAnsi="GHEA Grapalat"/>
                <w:b/>
                <w:color w:val="FF0000"/>
                <w:sz w:val="20"/>
                <w:szCs w:val="20"/>
                <w:lang w:val="hy-AM"/>
              </w:rPr>
              <w:t>ուր</w:t>
            </w:r>
            <w:r w:rsidR="00FA30EA">
              <w:rPr>
                <w:rFonts w:ascii="GHEA Grapalat" w:hAnsi="GHEA Grapalat"/>
                <w:b/>
                <w:color w:val="FF0000"/>
                <w:sz w:val="20"/>
                <w:szCs w:val="20"/>
                <w:lang w:val="hy-AM"/>
              </w:rPr>
              <w:t>»</w:t>
            </w:r>
            <w:r w:rsidRPr="00D720B7">
              <w:rPr>
                <w:rFonts w:ascii="GHEA Grapalat" w:hAnsi="GHEA Grapalat"/>
                <w:b/>
                <w:color w:val="FF0000"/>
                <w:sz w:val="20"/>
                <w:szCs w:val="20"/>
                <w:lang w:val="hy-AM"/>
              </w:rPr>
              <w:t xml:space="preserve"> ՓԲԸ-ի և այլ շահագրգիռ կազմակերպությունների հետ կատարելու է խորհրդատվական ծառայություններ մատուցող կազմակերպությունը։</w:t>
            </w:r>
          </w:p>
          <w:p w14:paraId="24D20AF0" w14:textId="28E3393E" w:rsidR="00046CA0" w:rsidRPr="00D720B7" w:rsidRDefault="00046CA0" w:rsidP="0014291D">
            <w:pPr>
              <w:pStyle w:val="aff4"/>
              <w:numPr>
                <w:ilvl w:val="0"/>
                <w:numId w:val="12"/>
              </w:numPr>
              <w:shd w:val="clear" w:color="auto" w:fill="FFFFFF"/>
              <w:jc w:val="both"/>
              <w:rPr>
                <w:rFonts w:ascii="GHEA Grapalat" w:hAnsi="GHEA Grapalat"/>
                <w:b/>
                <w:color w:val="FF0000"/>
                <w:sz w:val="20"/>
                <w:szCs w:val="20"/>
                <w:lang w:val="hy-AM"/>
              </w:rPr>
            </w:pPr>
            <w:r w:rsidRPr="00D720B7">
              <w:rPr>
                <w:rFonts w:ascii="GHEA Grapalat" w:hAnsi="GHEA Grapalat"/>
                <w:b/>
                <w:color w:val="FF0000"/>
                <w:sz w:val="20"/>
                <w:szCs w:val="20"/>
                <w:lang w:val="hy-AM"/>
              </w:rPr>
              <w:t xml:space="preserve">Էլեկտրամատակարարման աշխատանքները կատարվելու են համաձայն </w:t>
            </w:r>
            <w:r w:rsidR="00FA30EA">
              <w:rPr>
                <w:rFonts w:ascii="GHEA Grapalat" w:hAnsi="GHEA Grapalat"/>
                <w:b/>
                <w:color w:val="FF0000"/>
                <w:sz w:val="20"/>
                <w:szCs w:val="20"/>
                <w:lang w:val="hy-AM"/>
              </w:rPr>
              <w:t>«Հէ</w:t>
            </w:r>
            <w:r w:rsidRPr="00D720B7">
              <w:rPr>
                <w:rFonts w:ascii="GHEA Grapalat" w:hAnsi="GHEA Grapalat"/>
                <w:b/>
                <w:color w:val="FF0000"/>
                <w:sz w:val="20"/>
                <w:szCs w:val="20"/>
                <w:lang w:val="hy-AM"/>
              </w:rPr>
              <w:t>Ց</w:t>
            </w:r>
            <w:r w:rsidR="00FA30EA">
              <w:rPr>
                <w:rFonts w:ascii="GHEA Grapalat" w:hAnsi="GHEA Grapalat"/>
                <w:b/>
                <w:color w:val="FF0000"/>
                <w:sz w:val="20"/>
                <w:szCs w:val="20"/>
                <w:lang w:val="hy-AM"/>
              </w:rPr>
              <w:t>»</w:t>
            </w:r>
            <w:r w:rsidRPr="00D720B7">
              <w:rPr>
                <w:rFonts w:ascii="GHEA Grapalat" w:hAnsi="GHEA Grapalat"/>
                <w:b/>
                <w:color w:val="FF0000"/>
                <w:sz w:val="20"/>
                <w:szCs w:val="20"/>
                <w:lang w:val="hy-AM"/>
              </w:rPr>
              <w:t xml:space="preserve"> ՓԲԸ-ի կողմից տրված տեխնիկական պայմանի։</w:t>
            </w:r>
          </w:p>
          <w:p w14:paraId="72D4D637" w14:textId="392612DB" w:rsidR="00046CA0" w:rsidRPr="00D720B7" w:rsidRDefault="00046CA0" w:rsidP="00D720B7">
            <w:pPr>
              <w:pStyle w:val="aff4"/>
              <w:shd w:val="clear" w:color="auto" w:fill="FFFFFF"/>
              <w:jc w:val="both"/>
              <w:rPr>
                <w:rFonts w:ascii="GHEA Grapalat" w:hAnsi="GHEA Grapalat"/>
                <w:b/>
                <w:color w:val="FF0000"/>
                <w:sz w:val="20"/>
                <w:szCs w:val="20"/>
                <w:lang w:val="hy-AM"/>
              </w:rPr>
            </w:pPr>
            <w:r w:rsidRPr="00D720B7">
              <w:rPr>
                <w:rFonts w:ascii="GHEA Grapalat" w:hAnsi="GHEA Grapalat"/>
                <w:b/>
                <w:color w:val="FF0000"/>
                <w:sz w:val="20"/>
                <w:szCs w:val="20"/>
                <w:lang w:val="hy-AM"/>
              </w:rPr>
              <w:t>Նախագծային փաստաթղթեր</w:t>
            </w:r>
            <w:r w:rsidR="00FA30EA">
              <w:rPr>
                <w:rFonts w:ascii="GHEA Grapalat" w:hAnsi="GHEA Grapalat"/>
                <w:b/>
                <w:color w:val="FF0000"/>
                <w:sz w:val="20"/>
                <w:szCs w:val="20"/>
                <w:lang w:val="hy-AM"/>
              </w:rPr>
              <w:t>ի համաձայնեցումը «Հէ</w:t>
            </w:r>
            <w:r w:rsidR="00774237" w:rsidRPr="00D720B7">
              <w:rPr>
                <w:rFonts w:ascii="GHEA Grapalat" w:hAnsi="GHEA Grapalat"/>
                <w:b/>
                <w:color w:val="FF0000"/>
                <w:sz w:val="20"/>
                <w:szCs w:val="20"/>
                <w:lang w:val="hy-AM"/>
              </w:rPr>
              <w:t>Ց</w:t>
            </w:r>
            <w:r w:rsidR="00FA30EA">
              <w:rPr>
                <w:rFonts w:ascii="GHEA Grapalat" w:hAnsi="GHEA Grapalat"/>
                <w:b/>
                <w:color w:val="FF0000"/>
                <w:sz w:val="20"/>
                <w:szCs w:val="20"/>
                <w:lang w:val="hy-AM"/>
              </w:rPr>
              <w:t>»</w:t>
            </w:r>
            <w:r w:rsidR="00774237" w:rsidRPr="00D720B7">
              <w:rPr>
                <w:rFonts w:ascii="GHEA Grapalat" w:hAnsi="GHEA Grapalat"/>
                <w:b/>
                <w:color w:val="FF0000"/>
                <w:sz w:val="20"/>
                <w:szCs w:val="20"/>
                <w:lang w:val="hy-AM"/>
              </w:rPr>
              <w:t xml:space="preserve"> ՓԲԸ-ի ևայլ շահագրգիռ կազմակերպությունների հետ կատարելու է խորհրդատվական ծառայություններ մատուցող կազմակերպությունը։</w:t>
            </w:r>
          </w:p>
          <w:p w14:paraId="519D383B" w14:textId="4B0BA78D" w:rsidR="00774237" w:rsidRPr="00D720B7" w:rsidRDefault="00774237" w:rsidP="0014291D">
            <w:pPr>
              <w:pStyle w:val="aff4"/>
              <w:numPr>
                <w:ilvl w:val="0"/>
                <w:numId w:val="13"/>
              </w:numPr>
              <w:shd w:val="clear" w:color="auto" w:fill="FFFFFF"/>
              <w:jc w:val="both"/>
              <w:rPr>
                <w:rFonts w:ascii="GHEA Grapalat" w:hAnsi="GHEA Grapalat"/>
                <w:b/>
                <w:color w:val="FF0000"/>
                <w:sz w:val="20"/>
                <w:szCs w:val="20"/>
                <w:lang w:val="hy-AM"/>
              </w:rPr>
            </w:pPr>
            <w:r w:rsidRPr="00D720B7">
              <w:rPr>
                <w:rFonts w:ascii="GHEA Grapalat" w:hAnsi="GHEA Grapalat"/>
                <w:b/>
                <w:color w:val="FF0000"/>
                <w:sz w:val="20"/>
                <w:szCs w:val="20"/>
                <w:lang w:val="hy-AM"/>
              </w:rPr>
              <w:t xml:space="preserve">Արտաքին և ներքին գազամատակարարման աշխատանքները </w:t>
            </w:r>
            <w:r w:rsidR="00D16DB2">
              <w:rPr>
                <w:rFonts w:ascii="GHEA Grapalat" w:hAnsi="GHEA Grapalat"/>
                <w:b/>
                <w:color w:val="FF0000"/>
                <w:sz w:val="20"/>
                <w:szCs w:val="20"/>
                <w:lang w:val="hy-AM"/>
              </w:rPr>
              <w:t xml:space="preserve">կատարվելու են համաձայն </w:t>
            </w:r>
            <w:r w:rsidR="00FA30EA">
              <w:rPr>
                <w:rFonts w:ascii="GHEA Grapalat" w:hAnsi="GHEA Grapalat"/>
                <w:b/>
                <w:color w:val="FF0000"/>
                <w:sz w:val="20"/>
                <w:szCs w:val="20"/>
                <w:lang w:val="hy-AM"/>
              </w:rPr>
              <w:t>«</w:t>
            </w:r>
            <w:r w:rsidR="00D16DB2">
              <w:rPr>
                <w:rFonts w:ascii="GHEA Grapalat" w:hAnsi="GHEA Grapalat"/>
                <w:b/>
                <w:color w:val="FF0000"/>
                <w:sz w:val="20"/>
                <w:szCs w:val="20"/>
                <w:lang w:val="hy-AM"/>
              </w:rPr>
              <w:t>Գազպրոմ ա</w:t>
            </w:r>
            <w:r w:rsidRPr="00D720B7">
              <w:rPr>
                <w:rFonts w:ascii="GHEA Grapalat" w:hAnsi="GHEA Grapalat"/>
                <w:b/>
                <w:color w:val="FF0000"/>
                <w:sz w:val="20"/>
                <w:szCs w:val="20"/>
                <w:lang w:val="hy-AM"/>
              </w:rPr>
              <w:t>րմենիա</w:t>
            </w:r>
            <w:r w:rsidR="00FA30EA">
              <w:rPr>
                <w:rFonts w:ascii="GHEA Grapalat" w:hAnsi="GHEA Grapalat"/>
                <w:b/>
                <w:color w:val="FF0000"/>
                <w:sz w:val="20"/>
                <w:szCs w:val="20"/>
                <w:lang w:val="hy-AM"/>
              </w:rPr>
              <w:t>»</w:t>
            </w:r>
            <w:r w:rsidRPr="00D720B7">
              <w:rPr>
                <w:rFonts w:ascii="GHEA Grapalat" w:hAnsi="GHEA Grapalat"/>
                <w:b/>
                <w:color w:val="FF0000"/>
                <w:sz w:val="20"/>
                <w:szCs w:val="20"/>
                <w:lang w:val="hy-AM"/>
              </w:rPr>
              <w:t xml:space="preserve"> ՓԲԸ-ի կողմից տրամադրված տեխնիկական պայմանի համաձայն։Նախագծային փաստաթղթերի համաձայ</w:t>
            </w:r>
            <w:r w:rsidR="00D16DB2">
              <w:rPr>
                <w:rFonts w:ascii="GHEA Grapalat" w:hAnsi="GHEA Grapalat"/>
                <w:b/>
                <w:color w:val="FF0000"/>
                <w:sz w:val="20"/>
                <w:szCs w:val="20"/>
                <w:lang w:val="hy-AM"/>
              </w:rPr>
              <w:t xml:space="preserve">նեցումը </w:t>
            </w:r>
            <w:r w:rsidR="00FA30EA">
              <w:rPr>
                <w:rFonts w:ascii="GHEA Grapalat" w:hAnsi="GHEA Grapalat"/>
                <w:b/>
                <w:color w:val="FF0000"/>
                <w:sz w:val="20"/>
                <w:szCs w:val="20"/>
                <w:lang w:val="hy-AM"/>
              </w:rPr>
              <w:t>«</w:t>
            </w:r>
            <w:r w:rsidR="00D16DB2">
              <w:rPr>
                <w:rFonts w:ascii="GHEA Grapalat" w:hAnsi="GHEA Grapalat"/>
                <w:b/>
                <w:color w:val="FF0000"/>
                <w:sz w:val="20"/>
                <w:szCs w:val="20"/>
                <w:lang w:val="hy-AM"/>
              </w:rPr>
              <w:t>Գազպրոմ Ա</w:t>
            </w:r>
            <w:r w:rsidRPr="00D720B7">
              <w:rPr>
                <w:rFonts w:ascii="GHEA Grapalat" w:hAnsi="GHEA Grapalat"/>
                <w:b/>
                <w:color w:val="FF0000"/>
                <w:sz w:val="20"/>
                <w:szCs w:val="20"/>
                <w:lang w:val="hy-AM"/>
              </w:rPr>
              <w:t>րմենիա</w:t>
            </w:r>
            <w:r w:rsidR="00FA30EA">
              <w:rPr>
                <w:rFonts w:ascii="GHEA Grapalat" w:hAnsi="GHEA Grapalat"/>
                <w:b/>
                <w:color w:val="FF0000"/>
                <w:sz w:val="20"/>
                <w:szCs w:val="20"/>
                <w:lang w:val="hy-AM"/>
              </w:rPr>
              <w:t>»</w:t>
            </w:r>
            <w:r w:rsidRPr="00D720B7">
              <w:rPr>
                <w:rFonts w:ascii="GHEA Grapalat" w:hAnsi="GHEA Grapalat"/>
                <w:b/>
                <w:color w:val="FF0000"/>
                <w:sz w:val="20"/>
                <w:szCs w:val="20"/>
                <w:lang w:val="hy-AM"/>
              </w:rPr>
              <w:t xml:space="preserve"> ՓԲԸ-ի հետ և այլ շահագրգիռ կազմակերպությունների հետ կատարելու է խորհրդատվական ծառայություններ մատուցող կազմակերպությունը։</w:t>
            </w:r>
          </w:p>
        </w:tc>
      </w:tr>
      <w:tr w:rsidR="00BC691D" w:rsidRPr="009D332E" w14:paraId="54AD05EF" w14:textId="77777777" w:rsidTr="00BC691D">
        <w:trPr>
          <w:trHeight w:val="1249"/>
          <w:jc w:val="center"/>
        </w:trPr>
        <w:tc>
          <w:tcPr>
            <w:tcW w:w="355" w:type="dxa"/>
          </w:tcPr>
          <w:p w14:paraId="17611E1E"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03CD2D35" w14:textId="77777777" w:rsidR="00BC691D" w:rsidRPr="006C64B5" w:rsidRDefault="00BC691D" w:rsidP="00BC691D">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Նախագծման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հիմնավորում</w:t>
            </w:r>
            <w:r w:rsidRPr="006C64B5">
              <w:rPr>
                <w:rFonts w:ascii="GHEA Grapalat" w:hAnsi="GHEA Grapalat" w:cs="Sylfaen"/>
                <w:sz w:val="20"/>
                <w:szCs w:val="18"/>
                <w:lang w:val="af-ZA"/>
              </w:rPr>
              <w:t xml:space="preserve"> </w:t>
            </w:r>
            <w:r w:rsidRPr="006C64B5">
              <w:rPr>
                <w:rFonts w:ascii="GHEA Grapalat" w:hAnsi="GHEA Grapalat" w:cs="Sylfaen"/>
                <w:sz w:val="20"/>
                <w:szCs w:val="18"/>
              </w:rPr>
              <w:t>և</w:t>
            </w:r>
            <w:r w:rsidRPr="006C64B5">
              <w:rPr>
                <w:rFonts w:ascii="GHEA Grapalat" w:hAnsi="GHEA Grapalat" w:cs="Sylfaen"/>
                <w:sz w:val="20"/>
                <w:szCs w:val="18"/>
                <w:lang w:val="af-ZA"/>
              </w:rPr>
              <w:t xml:space="preserve"> </w:t>
            </w:r>
            <w:r w:rsidRPr="006C64B5">
              <w:rPr>
                <w:rFonts w:ascii="GHEA Grapalat" w:hAnsi="GHEA Grapalat" w:cs="Sylfaen"/>
                <w:sz w:val="20"/>
                <w:szCs w:val="18"/>
              </w:rPr>
              <w:t>նորմատիվային</w:t>
            </w:r>
            <w:r w:rsidRPr="006C64B5">
              <w:rPr>
                <w:rFonts w:ascii="GHEA Grapalat" w:hAnsi="GHEA Grapalat" w:cs="Sylfaen"/>
                <w:sz w:val="20"/>
                <w:szCs w:val="18"/>
                <w:lang w:val="af-ZA"/>
              </w:rPr>
              <w:t xml:space="preserve"> </w:t>
            </w:r>
            <w:r w:rsidRPr="006C64B5">
              <w:rPr>
                <w:rFonts w:ascii="GHEA Grapalat" w:hAnsi="GHEA Grapalat" w:cs="Sylfaen"/>
                <w:sz w:val="20"/>
                <w:szCs w:val="18"/>
              </w:rPr>
              <w:t>պահանջներ</w:t>
            </w:r>
          </w:p>
        </w:tc>
        <w:tc>
          <w:tcPr>
            <w:tcW w:w="7547" w:type="dxa"/>
          </w:tcPr>
          <w:p w14:paraId="714C0897" w14:textId="77777777" w:rsidR="00BC691D" w:rsidRPr="006C64B5" w:rsidRDefault="00BC691D" w:rsidP="00BC691D">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0CF28DDB" w14:textId="77777777" w:rsidR="00BC691D" w:rsidRPr="006C64B5" w:rsidRDefault="00BC691D" w:rsidP="00BC691D">
            <w:pPr>
              <w:pStyle w:val="aff4"/>
              <w:shd w:val="clear" w:color="auto" w:fill="FFFFFF"/>
              <w:ind w:left="96" w:hanging="96"/>
              <w:rPr>
                <w:rFonts w:ascii="GHEA Grapalat" w:hAnsi="GHEA Grapalat" w:cs="Sylfaen"/>
                <w:sz w:val="20"/>
                <w:szCs w:val="16"/>
                <w:lang w:val="af-ZA"/>
              </w:rPr>
            </w:pPr>
            <w:r w:rsidRPr="006C64B5">
              <w:rPr>
                <w:rFonts w:ascii="GHEA Grapalat" w:hAnsi="GHEA Grapalat" w:cs="Sylfaen"/>
                <w:sz w:val="20"/>
                <w:szCs w:val="16"/>
                <w:lang w:val="hy-AM"/>
              </w:rPr>
              <w:t>Համայնքային բյուջեի ծրագիր 202</w:t>
            </w:r>
            <w:r>
              <w:rPr>
                <w:rFonts w:ascii="GHEA Grapalat" w:hAnsi="GHEA Grapalat" w:cs="Sylfaen"/>
                <w:sz w:val="20"/>
                <w:szCs w:val="16"/>
                <w:lang w:val="hy-AM"/>
              </w:rPr>
              <w:t>5</w:t>
            </w:r>
            <w:r w:rsidRPr="006C64B5">
              <w:rPr>
                <w:rFonts w:ascii="GHEA Grapalat" w:hAnsi="GHEA Grapalat" w:cs="Sylfaen"/>
                <w:sz w:val="20"/>
                <w:szCs w:val="16"/>
                <w:lang w:val="hy-AM"/>
              </w:rPr>
              <w:t>թ</w:t>
            </w:r>
            <w:r w:rsidRPr="006C64B5">
              <w:rPr>
                <w:rFonts w:ascii="GHEA Grapalat" w:hAnsi="GHEA Grapalat" w:cs="Sylfaen"/>
                <w:sz w:val="20"/>
                <w:szCs w:val="16"/>
                <w:lang w:val="af-ZA"/>
              </w:rPr>
              <w:t xml:space="preserve">. </w:t>
            </w:r>
          </w:p>
          <w:p w14:paraId="5038CDEB" w14:textId="77777777" w:rsidR="00BC691D" w:rsidRPr="006C64B5" w:rsidRDefault="00BC691D" w:rsidP="00BC691D">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2E409587" w14:textId="77777777" w:rsidR="00BC691D" w:rsidRPr="006C64B5" w:rsidRDefault="00BC691D" w:rsidP="0014291D">
            <w:pPr>
              <w:pStyle w:val="aff4"/>
              <w:numPr>
                <w:ilvl w:val="0"/>
                <w:numId w:val="9"/>
              </w:numPr>
              <w:shd w:val="clear" w:color="auto" w:fill="FFFFFF"/>
              <w:ind w:left="96" w:hanging="96"/>
              <w:contextualSpacing/>
              <w:rPr>
                <w:rFonts w:ascii="GHEA Grapalat" w:hAnsi="GHEA Grapalat" w:cs="Sylfaen"/>
                <w:sz w:val="20"/>
                <w:szCs w:val="16"/>
                <w:lang w:val="af-ZA"/>
              </w:rPr>
            </w:pPr>
            <w:r w:rsidRPr="006C64B5">
              <w:rPr>
                <w:rFonts w:ascii="GHEA Grapalat" w:hAnsi="GHEA Grapalat" w:cs="Sylfaen"/>
                <w:sz w:val="20"/>
                <w:szCs w:val="16"/>
              </w:rPr>
              <w:t>ճարտարապետահատակագծային</w:t>
            </w:r>
            <w:r w:rsidRPr="006C64B5">
              <w:rPr>
                <w:rFonts w:ascii="GHEA Grapalat" w:hAnsi="GHEA Grapalat" w:cs="Sylfaen"/>
                <w:sz w:val="20"/>
                <w:szCs w:val="16"/>
                <w:lang w:val="af-ZA"/>
              </w:rPr>
              <w:t xml:space="preserve"> </w:t>
            </w:r>
            <w:r w:rsidRPr="006C64B5">
              <w:rPr>
                <w:rFonts w:ascii="GHEA Grapalat" w:hAnsi="GHEA Grapalat" w:cs="Sylfaen"/>
                <w:sz w:val="20"/>
                <w:szCs w:val="16"/>
              </w:rPr>
              <w:t>առաջադրանք</w:t>
            </w:r>
            <w:r w:rsidRPr="006C64B5">
              <w:rPr>
                <w:rFonts w:ascii="GHEA Grapalat" w:hAnsi="GHEA Grapalat" w:cs="Sylfaen"/>
                <w:sz w:val="20"/>
                <w:szCs w:val="16"/>
                <w:lang w:val="af-ZA"/>
              </w:rPr>
              <w:t xml:space="preserve"> (-</w:t>
            </w:r>
            <w:r w:rsidRPr="006C64B5">
              <w:rPr>
                <w:rFonts w:ascii="GHEA Grapalat" w:hAnsi="GHEA Grapalat" w:cs="Sylfaen"/>
                <w:sz w:val="20"/>
                <w:szCs w:val="16"/>
              </w:rPr>
              <w:t>ներ</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տեխնիկական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պայմաններ</w:t>
            </w:r>
            <w:r w:rsidRPr="006C64B5">
              <w:rPr>
                <w:rFonts w:ascii="GHEA Grapalat" w:hAnsi="GHEA Grapalat" w:cs="Sylfaen"/>
                <w:sz w:val="20"/>
                <w:szCs w:val="16"/>
                <w:lang w:val="af-ZA"/>
              </w:rPr>
              <w:t>,</w:t>
            </w:r>
          </w:p>
          <w:p w14:paraId="7EB517C2" w14:textId="77777777" w:rsidR="00BC691D" w:rsidRPr="006C64B5" w:rsidRDefault="00BC691D" w:rsidP="0014291D">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045D64C4" w14:textId="77777777" w:rsidR="00BC691D" w:rsidRPr="006C64B5" w:rsidRDefault="00BC691D" w:rsidP="00BC691D">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lastRenderedPageBreak/>
              <w:t>Նախագծի մշակում ըստ նորմատիվային պահանջների՝</w:t>
            </w:r>
          </w:p>
          <w:p w14:paraId="0DEF6D47" w14:textId="77777777" w:rsidR="00BC691D" w:rsidRPr="006C64B5" w:rsidRDefault="00BC691D" w:rsidP="0014291D">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353FE781" w14:textId="77777777" w:rsidR="00BC691D" w:rsidRPr="006C64B5" w:rsidRDefault="00BC691D" w:rsidP="0014291D">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6FA107DE" w14:textId="77777777" w:rsidR="00BC691D" w:rsidRPr="006C64B5" w:rsidRDefault="00BC691D" w:rsidP="0014291D">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0FB7BED8" w14:textId="77777777" w:rsidR="00BC691D" w:rsidRPr="006C64B5" w:rsidRDefault="00BC691D" w:rsidP="0014291D">
            <w:pPr>
              <w:numPr>
                <w:ilvl w:val="0"/>
                <w:numId w:val="8"/>
              </w:numPr>
              <w:tabs>
                <w:tab w:val="left" w:pos="466"/>
              </w:tabs>
              <w:ind w:left="96" w:hanging="96"/>
              <w:rPr>
                <w:rFonts w:ascii="GHEA Grapalat" w:eastAsia="Calibri" w:hAnsi="GHEA Grapalat" w:cs="Sylfaen"/>
                <w:b/>
                <w:sz w:val="20"/>
                <w:szCs w:val="16"/>
                <w:lang w:val="af-ZA"/>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proofErr w:type="gramStart"/>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w:t>
            </w:r>
            <w:proofErr w:type="gramEnd"/>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p>
          <w:p w14:paraId="17212D3A" w14:textId="77777777" w:rsidR="00BC691D" w:rsidRPr="006C64B5" w:rsidRDefault="00BC691D" w:rsidP="00BC691D">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6C64B5">
              <w:rPr>
                <w:rFonts w:ascii="GHEA Grapalat" w:hAnsi="GHEA Grapalat" w:cs="Sylfaen"/>
                <w:sz w:val="20"/>
                <w:szCs w:val="16"/>
                <w:lang w:eastAsia="ru-RU"/>
              </w:rPr>
              <w:t>ՀՀ</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կառավարությանն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առընթեր</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քաղաքաշինության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պետական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կոմիտեի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նախագահի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ՀՀՇՆ</w:t>
            </w:r>
            <w:r w:rsidRPr="006C64B5">
              <w:rPr>
                <w:rFonts w:ascii="GHEA Grapalat" w:hAnsi="GHEA Grapalat" w:cs="Sylfaen"/>
                <w:sz w:val="20"/>
                <w:szCs w:val="16"/>
                <w:lang w:val="af-ZA" w:eastAsia="ru-RU"/>
              </w:rPr>
              <w:t xml:space="preserve"> 22-03-2017 «</w:t>
            </w:r>
            <w:r w:rsidRPr="006C64B5">
              <w:rPr>
                <w:rFonts w:ascii="GHEA Grapalat" w:hAnsi="GHEA Grapalat" w:cs="Sylfaen"/>
                <w:sz w:val="20"/>
                <w:szCs w:val="16"/>
                <w:lang w:eastAsia="ru-RU"/>
              </w:rPr>
              <w:t>Արհեստական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և</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բնական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լուսավորում</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շինարարական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հորմերը</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հաստատելու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Հայաստանի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Հանրապետության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քաղաքաշինության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նախարարի</w:t>
            </w:r>
            <w:r w:rsidRPr="006C64B5">
              <w:rPr>
                <w:rFonts w:ascii="GHEA Grapalat" w:hAnsi="GHEA Grapalat" w:cs="Sylfaen"/>
                <w:sz w:val="20"/>
                <w:szCs w:val="16"/>
                <w:lang w:val="af-ZA" w:eastAsia="ru-RU"/>
              </w:rPr>
              <w:t xml:space="preserve"> 2001 </w:t>
            </w:r>
            <w:r w:rsidRPr="006C64B5">
              <w:rPr>
                <w:rFonts w:ascii="GHEA Grapalat" w:hAnsi="GHEA Grapalat" w:cs="Sylfaen"/>
                <w:sz w:val="20"/>
                <w:szCs w:val="16"/>
                <w:lang w:eastAsia="ru-RU"/>
              </w:rPr>
              <w:t>թվականի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հոկտեմբերի</w:t>
            </w:r>
            <w:r w:rsidRPr="006C64B5">
              <w:rPr>
                <w:rFonts w:ascii="GHEA Grapalat" w:hAnsi="GHEA Grapalat" w:cs="Sylfaen"/>
                <w:sz w:val="20"/>
                <w:szCs w:val="16"/>
                <w:lang w:val="af-ZA" w:eastAsia="ru-RU"/>
              </w:rPr>
              <w:t xml:space="preserve"> 1-</w:t>
            </w:r>
            <w:r w:rsidRPr="006C64B5">
              <w:rPr>
                <w:rFonts w:ascii="GHEA Grapalat" w:hAnsi="GHEA Grapalat" w:cs="Sylfaen"/>
                <w:sz w:val="20"/>
                <w:szCs w:val="16"/>
                <w:lang w:eastAsia="ru-RU"/>
              </w:rPr>
              <w:t>ի</w:t>
            </w:r>
            <w:r w:rsidRPr="006C64B5">
              <w:rPr>
                <w:rFonts w:ascii="GHEA Grapalat" w:hAnsi="GHEA Grapalat" w:cs="Sylfaen"/>
                <w:sz w:val="20"/>
                <w:szCs w:val="16"/>
                <w:lang w:val="af-ZA" w:eastAsia="ru-RU"/>
              </w:rPr>
              <w:t xml:space="preserve"> N 82 </w:t>
            </w:r>
            <w:r w:rsidRPr="006C64B5">
              <w:rPr>
                <w:rFonts w:ascii="GHEA Grapalat" w:hAnsi="GHEA Grapalat" w:cs="Sylfaen"/>
                <w:sz w:val="20"/>
                <w:szCs w:val="16"/>
                <w:lang w:eastAsia="ru-RU"/>
              </w:rPr>
              <w:t>հրամանում</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փոփոխություն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կատարելու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և</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մի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շարք</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հրամաններ</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ուժը</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կորցրած</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ճանաչելու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6C64B5">
              <w:rPr>
                <w:rFonts w:ascii="GHEA Grapalat" w:hAnsi="GHEA Grapalat" w:cs="Sylfaen"/>
                <w:b/>
                <w:sz w:val="20"/>
                <w:szCs w:val="16"/>
                <w:lang w:eastAsia="ru-RU"/>
              </w:rPr>
              <w:t>Ն</w:t>
            </w:r>
            <w:r w:rsidRPr="006C64B5">
              <w:rPr>
                <w:rFonts w:ascii="GHEA Grapalat" w:hAnsi="GHEA Grapalat" w:cs="Sylfaen"/>
                <w:b/>
                <w:sz w:val="20"/>
                <w:szCs w:val="16"/>
                <w:lang w:val="af-ZA" w:eastAsia="ru-RU"/>
              </w:rPr>
              <w:t xml:space="preserve"> </w:t>
            </w:r>
            <w:r w:rsidRPr="006C64B5">
              <w:rPr>
                <w:rFonts w:ascii="GHEA Grapalat" w:hAnsi="GHEA Grapalat" w:cs="Sylfaen"/>
                <w:b/>
                <w:sz w:val="20"/>
                <w:szCs w:val="16"/>
                <w:lang w:eastAsia="ru-RU"/>
              </w:rPr>
              <w:t>հրաման</w:t>
            </w:r>
            <w:r w:rsidRPr="006C64B5">
              <w:rPr>
                <w:rFonts w:ascii="GHEA Grapalat" w:hAnsi="GHEA Grapalat" w:cs="Sylfaen"/>
                <w:b/>
                <w:sz w:val="20"/>
                <w:szCs w:val="16"/>
                <w:lang w:val="af-ZA" w:eastAsia="ru-RU"/>
              </w:rPr>
              <w:t>,</w:t>
            </w:r>
          </w:p>
          <w:p w14:paraId="6ED0CBDB" w14:textId="77777777" w:rsidR="00BC691D" w:rsidRPr="006C64B5" w:rsidRDefault="00BC691D" w:rsidP="00BC691D">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5B297CD4" w14:textId="77777777" w:rsidR="00BC691D" w:rsidRPr="006C64B5" w:rsidRDefault="00BC691D" w:rsidP="0014291D">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61A6BCFC" w14:textId="77777777" w:rsidR="00BC691D" w:rsidRPr="006C64B5" w:rsidRDefault="00BC691D" w:rsidP="0014291D">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BC691D" w:rsidRPr="006C64B5" w14:paraId="41504D03" w14:textId="77777777" w:rsidTr="00BC691D">
        <w:trPr>
          <w:trHeight w:val="410"/>
          <w:jc w:val="center"/>
        </w:trPr>
        <w:tc>
          <w:tcPr>
            <w:tcW w:w="355" w:type="dxa"/>
          </w:tcPr>
          <w:p w14:paraId="0CC97B5E"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288E7AF3" w14:textId="77777777" w:rsidR="00BC691D" w:rsidRPr="006C64B5" w:rsidRDefault="00BC691D" w:rsidP="00BC691D">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Նախագծման փուլերը</w:t>
            </w:r>
          </w:p>
        </w:tc>
        <w:tc>
          <w:tcPr>
            <w:tcW w:w="7547" w:type="dxa"/>
          </w:tcPr>
          <w:p w14:paraId="7D0F7FC9" w14:textId="77777777" w:rsidR="00BC691D" w:rsidRPr="006C64B5" w:rsidRDefault="00BC691D" w:rsidP="00BC691D">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56A6351C" w14:textId="77777777" w:rsidR="00BC691D" w:rsidRPr="006C64B5" w:rsidRDefault="00BC691D" w:rsidP="00BC691D">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BC691D" w:rsidRPr="00067C2A" w14:paraId="62C4B9BE" w14:textId="77777777" w:rsidTr="00BC691D">
        <w:trPr>
          <w:trHeight w:val="274"/>
          <w:jc w:val="center"/>
        </w:trPr>
        <w:tc>
          <w:tcPr>
            <w:tcW w:w="355" w:type="dxa"/>
          </w:tcPr>
          <w:p w14:paraId="40A73DC3"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6AF93B3A" w14:textId="77777777" w:rsidR="00BC691D" w:rsidRPr="006C64B5" w:rsidRDefault="00BC691D" w:rsidP="00BC691D">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Նախագծի կազմը</w:t>
            </w:r>
          </w:p>
          <w:p w14:paraId="766214A8" w14:textId="77777777" w:rsidR="00BC691D" w:rsidRPr="006C64B5" w:rsidRDefault="00BC691D" w:rsidP="00BC691D">
            <w:pPr>
              <w:shd w:val="clear" w:color="auto" w:fill="FFFFFF"/>
              <w:ind w:firstLine="269"/>
              <w:jc w:val="center"/>
              <w:rPr>
                <w:rFonts w:ascii="GHEA Grapalat" w:hAnsi="GHEA Grapalat" w:cs="Sylfaen"/>
                <w:sz w:val="20"/>
                <w:szCs w:val="18"/>
              </w:rPr>
            </w:pPr>
          </w:p>
        </w:tc>
        <w:tc>
          <w:tcPr>
            <w:tcW w:w="7547" w:type="dxa"/>
          </w:tcPr>
          <w:p w14:paraId="2BBF6326" w14:textId="77777777" w:rsidR="00BC691D" w:rsidRPr="00067C2A" w:rsidRDefault="00BC691D" w:rsidP="00BC691D">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684B74DB" w14:textId="77777777" w:rsidR="00BC691D" w:rsidRPr="00280048" w:rsidRDefault="00BC691D" w:rsidP="0014291D">
            <w:pPr>
              <w:pStyle w:val="aff4"/>
              <w:numPr>
                <w:ilvl w:val="0"/>
                <w:numId w:val="15"/>
              </w:numPr>
              <w:contextualSpacing/>
              <w:jc w:val="both"/>
              <w:rPr>
                <w:rFonts w:ascii="GHEA Grapalat" w:hAnsi="GHEA Grapalat"/>
                <w:b/>
                <w:sz w:val="20"/>
                <w:szCs w:val="20"/>
                <w:shd w:val="clear" w:color="auto" w:fill="FFFFFF"/>
              </w:rPr>
            </w:pPr>
            <w:r w:rsidRPr="00280048">
              <w:rPr>
                <w:rFonts w:ascii="GHEA Grapalat" w:hAnsi="GHEA Grapalat" w:cs="Sylfaen"/>
                <w:b/>
                <w:sz w:val="20"/>
                <w:szCs w:val="20"/>
                <w:shd w:val="clear" w:color="auto" w:fill="FFFFFF"/>
              </w:rPr>
              <w:t>Ընդհանուր</w:t>
            </w:r>
            <w:r w:rsidRPr="00280048">
              <w:rPr>
                <w:rFonts w:ascii="GHEA Grapalat" w:hAnsi="GHEA Grapalat"/>
                <w:b/>
                <w:sz w:val="20"/>
                <w:szCs w:val="20"/>
                <w:shd w:val="clear" w:color="auto" w:fill="FFFFFF"/>
              </w:rPr>
              <w:t xml:space="preserve"> բացատրագիր</w:t>
            </w:r>
          </w:p>
          <w:p w14:paraId="31CEDD69" w14:textId="77777777" w:rsidR="00BC691D" w:rsidRPr="00280048" w:rsidRDefault="00BC691D" w:rsidP="0014291D">
            <w:pPr>
              <w:pStyle w:val="aff4"/>
              <w:numPr>
                <w:ilvl w:val="0"/>
                <w:numId w:val="15"/>
              </w:numPr>
              <w:spacing w:after="200"/>
              <w:contextualSpacing/>
              <w:jc w:val="both"/>
              <w:rPr>
                <w:rFonts w:ascii="GHEA Grapalat" w:hAnsi="GHEA Grapalat" w:cs="Sylfaen"/>
                <w:sz w:val="20"/>
                <w:szCs w:val="20"/>
              </w:rPr>
            </w:pPr>
            <w:r w:rsidRPr="00280048">
              <w:rPr>
                <w:rFonts w:ascii="GHEA Grapalat" w:hAnsi="GHEA Grapalat" w:cs="Sylfaen"/>
                <w:b/>
                <w:sz w:val="20"/>
                <w:szCs w:val="20"/>
              </w:rPr>
              <w:t>Ճարտարապետաշինարարական մաս</w:t>
            </w:r>
          </w:p>
          <w:p w14:paraId="6810D58A" w14:textId="77777777" w:rsidR="00BC691D" w:rsidRPr="00280048" w:rsidRDefault="00BC691D" w:rsidP="0014291D">
            <w:pPr>
              <w:pStyle w:val="aff4"/>
              <w:numPr>
                <w:ilvl w:val="0"/>
                <w:numId w:val="15"/>
              </w:numPr>
              <w:spacing w:after="200"/>
              <w:contextualSpacing/>
              <w:jc w:val="both"/>
              <w:rPr>
                <w:rFonts w:ascii="GHEA Grapalat" w:hAnsi="GHEA Grapalat" w:cs="Sylfaen"/>
                <w:b/>
                <w:sz w:val="20"/>
                <w:szCs w:val="20"/>
              </w:rPr>
            </w:pPr>
            <w:r w:rsidRPr="00280048">
              <w:rPr>
                <w:rFonts w:ascii="GHEA Grapalat" w:hAnsi="GHEA Grapalat" w:cs="Sylfaen"/>
                <w:sz w:val="20"/>
                <w:szCs w:val="20"/>
              </w:rPr>
              <w:t>Ծավալահատակագծային լուծումներ, մասնագրեր և հանգույցներ /այդ թվում սենքերի կահավորման հատակագիծ/</w:t>
            </w:r>
          </w:p>
          <w:p w14:paraId="68DD0B83" w14:textId="77777777" w:rsidR="00BC691D" w:rsidRPr="00280048" w:rsidRDefault="00BC691D" w:rsidP="0014291D">
            <w:pPr>
              <w:pStyle w:val="aff4"/>
              <w:numPr>
                <w:ilvl w:val="0"/>
                <w:numId w:val="15"/>
              </w:numPr>
              <w:spacing w:after="200"/>
              <w:contextualSpacing/>
              <w:jc w:val="both"/>
              <w:rPr>
                <w:rFonts w:ascii="GHEA Grapalat" w:hAnsi="GHEA Grapalat" w:cs="Sylfaen"/>
                <w:sz w:val="20"/>
                <w:szCs w:val="20"/>
              </w:rPr>
            </w:pPr>
            <w:r w:rsidRPr="00280048">
              <w:rPr>
                <w:rFonts w:ascii="GHEA Grapalat" w:hAnsi="GHEA Grapalat" w:cs="Sylfaen"/>
                <w:b/>
                <w:sz w:val="20"/>
                <w:szCs w:val="20"/>
              </w:rPr>
              <w:t>Կոնստրուկտիվ  մաս</w:t>
            </w:r>
          </w:p>
          <w:p w14:paraId="030F8E84" w14:textId="77777777" w:rsidR="00BC691D" w:rsidRPr="00280048" w:rsidRDefault="00BC691D" w:rsidP="0014291D">
            <w:pPr>
              <w:pStyle w:val="aff4"/>
              <w:numPr>
                <w:ilvl w:val="0"/>
                <w:numId w:val="15"/>
              </w:numPr>
              <w:spacing w:after="200"/>
              <w:contextualSpacing/>
              <w:jc w:val="both"/>
              <w:rPr>
                <w:rFonts w:ascii="GHEA Grapalat" w:hAnsi="GHEA Grapalat" w:cs="Sylfaen"/>
                <w:sz w:val="20"/>
                <w:szCs w:val="20"/>
              </w:rPr>
            </w:pPr>
            <w:r w:rsidRPr="00280048">
              <w:rPr>
                <w:rFonts w:ascii="GHEA Grapalat" w:hAnsi="GHEA Grapalat" w:cs="Sylfaen"/>
                <w:sz w:val="20"/>
                <w:szCs w:val="20"/>
              </w:rPr>
              <w:t>Կոնստրուկտիվ լուծումներ,</w:t>
            </w:r>
          </w:p>
          <w:p w14:paraId="06DAFCFA" w14:textId="72D8F53E" w:rsidR="00BC691D" w:rsidRPr="00280048" w:rsidRDefault="00BC691D" w:rsidP="0014291D">
            <w:pPr>
              <w:pStyle w:val="aff4"/>
              <w:numPr>
                <w:ilvl w:val="0"/>
                <w:numId w:val="15"/>
              </w:numPr>
              <w:spacing w:after="200"/>
              <w:contextualSpacing/>
              <w:jc w:val="both"/>
              <w:rPr>
                <w:rFonts w:ascii="GHEA Grapalat" w:hAnsi="GHEA Grapalat" w:cs="Sylfaen"/>
                <w:sz w:val="20"/>
                <w:szCs w:val="20"/>
              </w:rPr>
            </w:pPr>
            <w:r w:rsidRPr="00280048">
              <w:rPr>
                <w:rFonts w:ascii="GHEA Grapalat" w:hAnsi="GHEA Grapalat" w:cs="Sylfaen"/>
                <w:sz w:val="20"/>
                <w:szCs w:val="20"/>
              </w:rPr>
              <w:t>կոնստրուկտորական հաշվարկների հաշվետվություն</w:t>
            </w:r>
          </w:p>
          <w:p w14:paraId="621E56DB" w14:textId="77777777" w:rsidR="00D16DB2" w:rsidRPr="00280048" w:rsidRDefault="00D16DB2" w:rsidP="0014291D">
            <w:pPr>
              <w:pStyle w:val="aff4"/>
              <w:numPr>
                <w:ilvl w:val="0"/>
                <w:numId w:val="15"/>
              </w:numPr>
              <w:tabs>
                <w:tab w:val="left" w:pos="740"/>
              </w:tabs>
              <w:spacing w:after="200"/>
              <w:contextualSpacing/>
              <w:jc w:val="both"/>
              <w:rPr>
                <w:rFonts w:ascii="GHEA Grapalat" w:hAnsi="GHEA Grapalat" w:cs="Sylfaen"/>
                <w:b/>
                <w:color w:val="000000"/>
                <w:sz w:val="20"/>
                <w:szCs w:val="20"/>
                <w:shd w:val="clear" w:color="auto" w:fill="FFFFFF"/>
              </w:rPr>
            </w:pPr>
            <w:r w:rsidRPr="00280048">
              <w:rPr>
                <w:rFonts w:ascii="GHEA Grapalat" w:hAnsi="GHEA Grapalat"/>
                <w:b/>
                <w:color w:val="000000"/>
                <w:sz w:val="20"/>
                <w:szCs w:val="20"/>
                <w:shd w:val="clear" w:color="auto" w:fill="FFFFFF"/>
              </w:rPr>
              <w:t>Ինժեներական</w:t>
            </w:r>
            <w:r w:rsidRPr="00280048">
              <w:rPr>
                <w:rFonts w:ascii="GHEA Grapalat" w:hAnsi="GHEA Grapalat"/>
                <w:color w:val="000000"/>
                <w:sz w:val="20"/>
                <w:szCs w:val="20"/>
                <w:shd w:val="clear" w:color="auto" w:fill="FFFFFF"/>
              </w:rPr>
              <w:t xml:space="preserve"> (ներքին և արտաքին) լուծումներ </w:t>
            </w:r>
            <w:r w:rsidRPr="00280048">
              <w:rPr>
                <w:rFonts w:ascii="GHEA Grapalat" w:hAnsi="GHEA Grapalat" w:cs="Sylfaen"/>
                <w:sz w:val="20"/>
                <w:szCs w:val="20"/>
              </w:rPr>
              <w:t>(գծագրական և տեքստային նյութեր՝ այդ թվում մասնագրեր)</w:t>
            </w:r>
          </w:p>
          <w:p w14:paraId="40F6F05E" w14:textId="77777777" w:rsidR="00D16DB2" w:rsidRPr="00280048" w:rsidRDefault="00D16DB2" w:rsidP="0014291D">
            <w:pPr>
              <w:pStyle w:val="aff4"/>
              <w:numPr>
                <w:ilvl w:val="0"/>
                <w:numId w:val="15"/>
              </w:numPr>
              <w:tabs>
                <w:tab w:val="left" w:pos="740"/>
              </w:tabs>
              <w:spacing w:after="200"/>
              <w:contextualSpacing/>
              <w:jc w:val="both"/>
              <w:rPr>
                <w:rFonts w:ascii="GHEA Grapalat" w:hAnsi="GHEA Grapalat" w:cs="Sylfaen"/>
                <w:b/>
                <w:color w:val="000000"/>
                <w:sz w:val="20"/>
                <w:szCs w:val="20"/>
                <w:shd w:val="clear" w:color="auto" w:fill="FFFFFF"/>
              </w:rPr>
            </w:pPr>
            <w:r w:rsidRPr="00280048">
              <w:rPr>
                <w:rFonts w:ascii="GHEA Grapalat" w:hAnsi="GHEA Grapalat"/>
                <w:color w:val="000000"/>
                <w:sz w:val="20"/>
                <w:szCs w:val="20"/>
                <w:shd w:val="clear" w:color="auto" w:fill="FFFFFF"/>
              </w:rPr>
              <w:t xml:space="preserve">էլեկտրամատակարարման, կոյուղու, ջրամատակարարման, օդափոխության </w:t>
            </w:r>
            <w:r w:rsidRPr="00280048">
              <w:rPr>
                <w:rFonts w:ascii="GHEA Grapalat" w:hAnsi="GHEA Grapalat"/>
                <w:color w:val="000000"/>
                <w:sz w:val="20"/>
                <w:szCs w:val="20"/>
                <w:shd w:val="clear" w:color="auto" w:fill="FFFFFF"/>
                <w:lang w:val="ru-RU"/>
              </w:rPr>
              <w:t>և</w:t>
            </w:r>
            <w:r w:rsidRPr="00280048">
              <w:rPr>
                <w:rFonts w:ascii="GHEA Grapalat" w:hAnsi="GHEA Grapalat"/>
                <w:color w:val="000000"/>
                <w:sz w:val="20"/>
                <w:szCs w:val="20"/>
                <w:shd w:val="clear" w:color="auto" w:fill="FFFFFF"/>
              </w:rPr>
              <w:t xml:space="preserve"> </w:t>
            </w:r>
            <w:r w:rsidRPr="00280048">
              <w:rPr>
                <w:rFonts w:ascii="GHEA Grapalat" w:hAnsi="GHEA Grapalat"/>
                <w:color w:val="000000"/>
                <w:sz w:val="20"/>
                <w:szCs w:val="20"/>
                <w:shd w:val="clear" w:color="auto" w:fill="FFFFFF"/>
                <w:lang w:val="ru-RU"/>
              </w:rPr>
              <w:t>օդորակման</w:t>
            </w:r>
            <w:r w:rsidRPr="00280048">
              <w:rPr>
                <w:rFonts w:ascii="GHEA Grapalat" w:hAnsi="GHEA Grapalat"/>
                <w:color w:val="000000"/>
                <w:sz w:val="20"/>
                <w:szCs w:val="20"/>
                <w:shd w:val="clear" w:color="auto" w:fill="FFFFFF"/>
              </w:rPr>
              <w:t>, ջեռուցման, գազամատակարարման համակարգեր,կապի ցանցեր, տեսահսկում, հակահրդեհային ազդանշանում, հրդեհաշիջում և այլն,</w:t>
            </w:r>
          </w:p>
          <w:p w14:paraId="08453567" w14:textId="79B19B04" w:rsidR="00D16DB2" w:rsidRPr="00280048" w:rsidRDefault="00D16DB2" w:rsidP="0014291D">
            <w:pPr>
              <w:pStyle w:val="aff4"/>
              <w:numPr>
                <w:ilvl w:val="0"/>
                <w:numId w:val="15"/>
              </w:numPr>
              <w:tabs>
                <w:tab w:val="left" w:pos="740"/>
              </w:tabs>
              <w:spacing w:after="200"/>
              <w:contextualSpacing/>
              <w:jc w:val="both"/>
              <w:rPr>
                <w:rFonts w:ascii="GHEA Grapalat" w:hAnsi="GHEA Grapalat" w:cs="Sylfaen"/>
                <w:b/>
                <w:color w:val="000000"/>
                <w:sz w:val="20"/>
                <w:szCs w:val="20"/>
                <w:shd w:val="clear" w:color="auto" w:fill="FFFFFF"/>
              </w:rPr>
            </w:pPr>
            <w:r w:rsidRPr="00280048">
              <w:rPr>
                <w:rFonts w:ascii="GHEA Grapalat" w:hAnsi="GHEA Grapalat"/>
                <w:color w:val="000000"/>
                <w:sz w:val="20"/>
                <w:szCs w:val="20"/>
                <w:shd w:val="clear" w:color="auto" w:fill="FFFFFF"/>
              </w:rPr>
              <w:t>Ինժեներական մասերի հզորությունների հաշվարկների հաշվետվություն</w:t>
            </w:r>
          </w:p>
          <w:p w14:paraId="1A27BDF2" w14:textId="77777777" w:rsidR="00BC691D" w:rsidRPr="00280048" w:rsidRDefault="00BC691D" w:rsidP="0014291D">
            <w:pPr>
              <w:pStyle w:val="aff4"/>
              <w:numPr>
                <w:ilvl w:val="0"/>
                <w:numId w:val="15"/>
              </w:numPr>
              <w:tabs>
                <w:tab w:val="left" w:pos="740"/>
              </w:tabs>
              <w:contextualSpacing/>
              <w:jc w:val="both"/>
              <w:rPr>
                <w:rFonts w:ascii="GHEA Grapalat" w:hAnsi="GHEA Grapalat" w:cs="Sylfaen"/>
                <w:sz w:val="20"/>
                <w:szCs w:val="20"/>
                <w:shd w:val="clear" w:color="auto" w:fill="FFFFFF"/>
              </w:rPr>
            </w:pPr>
            <w:r w:rsidRPr="00280048">
              <w:rPr>
                <w:rFonts w:ascii="GHEA Grapalat" w:hAnsi="GHEA Grapalat" w:cs="Sylfaen"/>
                <w:sz w:val="20"/>
                <w:szCs w:val="20"/>
                <w:shd w:val="clear" w:color="auto" w:fill="FFFFFF"/>
              </w:rPr>
              <w:t>Շինմոնտաժային աշխատանքների նախահաշիվ</w:t>
            </w:r>
          </w:p>
          <w:p w14:paraId="01AE9D16" w14:textId="77777777" w:rsidR="00BC691D" w:rsidRPr="00280048" w:rsidRDefault="00BC691D" w:rsidP="0014291D">
            <w:pPr>
              <w:pStyle w:val="aff4"/>
              <w:numPr>
                <w:ilvl w:val="0"/>
                <w:numId w:val="15"/>
              </w:numPr>
              <w:spacing w:after="200"/>
              <w:contextualSpacing/>
              <w:jc w:val="both"/>
              <w:rPr>
                <w:rFonts w:ascii="GHEA Grapalat" w:hAnsi="GHEA Grapalat"/>
                <w:sz w:val="20"/>
                <w:szCs w:val="20"/>
                <w:shd w:val="clear" w:color="auto" w:fill="FFFFFF"/>
              </w:rPr>
            </w:pPr>
            <w:r w:rsidRPr="00280048">
              <w:rPr>
                <w:rFonts w:ascii="GHEA Grapalat" w:hAnsi="GHEA Grapalat" w:cs="Sylfaen"/>
                <w:sz w:val="20"/>
                <w:szCs w:val="20"/>
                <w:shd w:val="clear" w:color="auto" w:fill="FFFFFF"/>
              </w:rPr>
              <w:t>Շինարարության</w:t>
            </w:r>
            <w:r w:rsidRPr="00280048">
              <w:rPr>
                <w:rFonts w:ascii="GHEA Grapalat" w:hAnsi="GHEA Grapalat"/>
                <w:sz w:val="20"/>
                <w:szCs w:val="20"/>
                <w:shd w:val="clear" w:color="auto" w:fill="FFFFFF"/>
              </w:rPr>
              <w:t xml:space="preserve"> կազմակերպման նախագիծ</w:t>
            </w:r>
          </w:p>
          <w:p w14:paraId="22CD17B8" w14:textId="2D94D7CC" w:rsidR="00BC691D" w:rsidRPr="00280048" w:rsidRDefault="00BC691D" w:rsidP="0014291D">
            <w:pPr>
              <w:pStyle w:val="aff4"/>
              <w:numPr>
                <w:ilvl w:val="0"/>
                <w:numId w:val="15"/>
              </w:numPr>
              <w:spacing w:after="200"/>
              <w:contextualSpacing/>
              <w:jc w:val="both"/>
              <w:rPr>
                <w:rFonts w:ascii="GHEA Grapalat" w:hAnsi="GHEA Grapalat"/>
                <w:sz w:val="20"/>
                <w:szCs w:val="20"/>
                <w:shd w:val="clear" w:color="auto" w:fill="FFFFFF"/>
              </w:rPr>
            </w:pPr>
            <w:r w:rsidRPr="00280048">
              <w:rPr>
                <w:rFonts w:ascii="GHEA Grapalat" w:hAnsi="GHEA Grapalat" w:cs="Sylfaen"/>
                <w:sz w:val="20"/>
                <w:szCs w:val="20"/>
                <w:shd w:val="clear" w:color="auto" w:fill="FFFFFF"/>
              </w:rPr>
              <w:lastRenderedPageBreak/>
              <w:t>Շրջակա</w:t>
            </w:r>
            <w:r w:rsidRPr="00280048">
              <w:rPr>
                <w:rFonts w:ascii="GHEA Grapalat" w:hAnsi="GHEA Grapalat"/>
                <w:sz w:val="20"/>
                <w:szCs w:val="20"/>
                <w:shd w:val="clear" w:color="auto" w:fill="FFFFFF"/>
              </w:rPr>
              <w:t xml:space="preserve"> միջավայրի պահպանմանն ուղղված միջոցառումներ</w:t>
            </w:r>
          </w:p>
          <w:p w14:paraId="422783F4" w14:textId="5636FF0E" w:rsidR="00280048" w:rsidRPr="00280048" w:rsidRDefault="00280048" w:rsidP="0014291D">
            <w:pPr>
              <w:pStyle w:val="aff4"/>
              <w:numPr>
                <w:ilvl w:val="0"/>
                <w:numId w:val="15"/>
              </w:numPr>
              <w:spacing w:after="200"/>
              <w:contextualSpacing/>
              <w:jc w:val="both"/>
              <w:rPr>
                <w:rFonts w:ascii="GHEA Grapalat" w:hAnsi="GHEA Grapalat"/>
                <w:color w:val="000000"/>
                <w:sz w:val="20"/>
                <w:szCs w:val="20"/>
                <w:shd w:val="clear" w:color="auto" w:fill="FFFFFF"/>
              </w:rPr>
            </w:pPr>
            <w:r w:rsidRPr="00280048">
              <w:rPr>
                <w:rFonts w:ascii="GHEA Grapalat" w:hAnsi="GHEA Grapalat"/>
                <w:color w:val="000000"/>
                <w:sz w:val="20"/>
                <w:szCs w:val="20"/>
                <w:shd w:val="clear" w:color="auto" w:fill="FFFFFF"/>
              </w:rPr>
              <w:t>Հաշմանդամություն ունեցող անձանց համար մատչելիության ապահովմանն ուղղված միջոցառումներ</w:t>
            </w:r>
          </w:p>
          <w:p w14:paraId="3113AAF4" w14:textId="18576D5A" w:rsidR="00BC691D" w:rsidRPr="00280048" w:rsidRDefault="00BC691D" w:rsidP="0014291D">
            <w:pPr>
              <w:pStyle w:val="aff4"/>
              <w:numPr>
                <w:ilvl w:val="0"/>
                <w:numId w:val="15"/>
              </w:numPr>
              <w:spacing w:after="200"/>
              <w:contextualSpacing/>
              <w:jc w:val="both"/>
              <w:rPr>
                <w:rFonts w:ascii="GHEA Grapalat" w:hAnsi="GHEA Grapalat"/>
                <w:sz w:val="20"/>
                <w:szCs w:val="20"/>
                <w:shd w:val="clear" w:color="auto" w:fill="FFFFFF"/>
              </w:rPr>
            </w:pPr>
            <w:r w:rsidRPr="00280048">
              <w:rPr>
                <w:rFonts w:ascii="GHEA Grapalat" w:hAnsi="GHEA Grapalat"/>
                <w:sz w:val="20"/>
                <w:szCs w:val="20"/>
                <w:shd w:val="clear" w:color="auto" w:fill="FFFFFF"/>
              </w:rPr>
              <w:t>Էներգախնայողությանն և էներգաարդյունավետությանն ուղղված միջոցառումներ:</w:t>
            </w:r>
          </w:p>
          <w:p w14:paraId="55104969" w14:textId="77777777" w:rsidR="00280048" w:rsidRPr="00280048" w:rsidRDefault="00280048" w:rsidP="0014291D">
            <w:pPr>
              <w:pStyle w:val="aff4"/>
              <w:numPr>
                <w:ilvl w:val="0"/>
                <w:numId w:val="15"/>
              </w:numPr>
              <w:spacing w:after="200"/>
              <w:contextualSpacing/>
              <w:jc w:val="both"/>
              <w:rPr>
                <w:rFonts w:ascii="GHEA Grapalat" w:hAnsi="GHEA Grapalat"/>
                <w:color w:val="000000"/>
                <w:sz w:val="20"/>
                <w:szCs w:val="20"/>
                <w:shd w:val="clear" w:color="auto" w:fill="FFFFFF"/>
              </w:rPr>
            </w:pPr>
            <w:r w:rsidRPr="00280048">
              <w:rPr>
                <w:rFonts w:ascii="GHEA Grapalat" w:hAnsi="GHEA Grapalat"/>
                <w:color w:val="000000"/>
                <w:sz w:val="20"/>
                <w:szCs w:val="20"/>
                <w:shd w:val="clear" w:color="auto" w:fill="FFFFFF"/>
              </w:rPr>
              <w:t>Այլ փաստաթղթեր, որոնք նախատեսված են ՀՀ օրենսդրությամբ, այդ թվում՝</w:t>
            </w:r>
          </w:p>
          <w:p w14:paraId="6CDD1D14" w14:textId="77777777" w:rsidR="00280048" w:rsidRPr="00280048" w:rsidRDefault="00280048" w:rsidP="0014291D">
            <w:pPr>
              <w:pStyle w:val="aff4"/>
              <w:numPr>
                <w:ilvl w:val="0"/>
                <w:numId w:val="15"/>
              </w:numPr>
              <w:jc w:val="both"/>
              <w:rPr>
                <w:rFonts w:ascii="GHEA Grapalat" w:hAnsi="GHEA Grapalat"/>
                <w:color w:val="000000"/>
                <w:sz w:val="20"/>
                <w:szCs w:val="20"/>
                <w:shd w:val="clear" w:color="auto" w:fill="FFFFFF"/>
              </w:rPr>
            </w:pPr>
            <w:r w:rsidRPr="00280048">
              <w:rPr>
                <w:rFonts w:ascii="GHEA Grapalat" w:hAnsi="GHEA Grapalat" w:cs="Sylfaen"/>
                <w:color w:val="000000"/>
                <w:sz w:val="20"/>
                <w:szCs w:val="20"/>
                <w:shd w:val="clear" w:color="auto" w:fill="FFFFFF"/>
              </w:rPr>
              <w:t>քաղաքացիական</w:t>
            </w:r>
            <w:r w:rsidRPr="00280048">
              <w:rPr>
                <w:rFonts w:ascii="GHEA Grapalat" w:hAnsi="GHEA Grapalat"/>
                <w:color w:val="000000"/>
                <w:sz w:val="20"/>
                <w:szCs w:val="20"/>
                <w:shd w:val="clear" w:color="auto" w:fill="FFFFFF"/>
              </w:rPr>
              <w:t xml:space="preserve"> պաշտպանության ու արտակարգ իրավիճակների կանխարգելման միջոցառումներ</w:t>
            </w:r>
            <w:r w:rsidRPr="00280048">
              <w:rPr>
                <w:rFonts w:ascii="Sylfaen" w:hAnsi="Sylfaen" w:cs="Sylfaen"/>
                <w:sz w:val="20"/>
                <w:szCs w:val="20"/>
              </w:rPr>
              <w:t xml:space="preserve"> </w:t>
            </w:r>
            <w:r w:rsidRPr="00280048">
              <w:rPr>
                <w:rFonts w:ascii="GHEA Grapalat" w:hAnsi="GHEA Grapalat"/>
                <w:color w:val="000000"/>
                <w:sz w:val="20"/>
                <w:szCs w:val="20"/>
                <w:shd w:val="clear" w:color="auto" w:fill="FFFFFF"/>
              </w:rPr>
              <w:t>(ինժեներատեխնիկական անվտանգություն, վտանգավոր արդյունաբերական օբյեկտների անվտանգության միջոցառումներ, ՀՀ օրենսդրությամբ նախատեսված այլ միջոցառումներ)</w:t>
            </w:r>
          </w:p>
          <w:p w14:paraId="1DA62805" w14:textId="77777777" w:rsidR="00280048" w:rsidRPr="00280048" w:rsidRDefault="00280048" w:rsidP="0014291D">
            <w:pPr>
              <w:pStyle w:val="aff4"/>
              <w:numPr>
                <w:ilvl w:val="0"/>
                <w:numId w:val="15"/>
              </w:numPr>
              <w:spacing w:after="200"/>
              <w:contextualSpacing/>
              <w:jc w:val="both"/>
              <w:rPr>
                <w:rFonts w:ascii="GHEA Grapalat" w:hAnsi="GHEA Grapalat"/>
                <w:color w:val="000000"/>
                <w:sz w:val="20"/>
                <w:szCs w:val="20"/>
                <w:shd w:val="clear" w:color="auto" w:fill="FFFFFF"/>
              </w:rPr>
            </w:pPr>
            <w:r w:rsidRPr="00280048">
              <w:rPr>
                <w:rFonts w:ascii="GHEA Grapalat" w:hAnsi="GHEA Grapalat"/>
                <w:color w:val="000000"/>
                <w:sz w:val="20"/>
                <w:szCs w:val="20"/>
                <w:shd w:val="clear" w:color="auto" w:fill="FFFFFF"/>
              </w:rPr>
              <w:t>Այլ փաստաթղթեր, որոնք նախատեսված են ՀՀ օրենսդրությամբ, այդ թվում՝</w:t>
            </w:r>
          </w:p>
          <w:p w14:paraId="6D0ADEBF" w14:textId="2A508AD3" w:rsidR="00280048" w:rsidRDefault="00280048" w:rsidP="0014291D">
            <w:pPr>
              <w:pStyle w:val="aff4"/>
              <w:numPr>
                <w:ilvl w:val="0"/>
                <w:numId w:val="15"/>
              </w:numPr>
              <w:jc w:val="both"/>
              <w:rPr>
                <w:rFonts w:ascii="GHEA Grapalat" w:hAnsi="GHEA Grapalat"/>
                <w:color w:val="000000"/>
                <w:sz w:val="20"/>
                <w:szCs w:val="20"/>
                <w:shd w:val="clear" w:color="auto" w:fill="FFFFFF"/>
              </w:rPr>
            </w:pPr>
            <w:r w:rsidRPr="00280048">
              <w:rPr>
                <w:rFonts w:ascii="GHEA Grapalat" w:hAnsi="GHEA Grapalat" w:cs="Sylfaen"/>
                <w:color w:val="000000"/>
                <w:sz w:val="20"/>
                <w:szCs w:val="20"/>
                <w:shd w:val="clear" w:color="auto" w:fill="FFFFFF"/>
              </w:rPr>
              <w:t>քաղաքացիական</w:t>
            </w:r>
            <w:r w:rsidRPr="00280048">
              <w:rPr>
                <w:rFonts w:ascii="GHEA Grapalat" w:hAnsi="GHEA Grapalat"/>
                <w:color w:val="000000"/>
                <w:sz w:val="20"/>
                <w:szCs w:val="20"/>
                <w:shd w:val="clear" w:color="auto" w:fill="FFFFFF"/>
              </w:rPr>
              <w:t xml:space="preserve"> պաշտպանության ու արտակարգ իրավիճակների կանխարգելման միջոցառումներ</w:t>
            </w:r>
            <w:r w:rsidRPr="00280048">
              <w:rPr>
                <w:rFonts w:ascii="Sylfaen" w:hAnsi="Sylfaen" w:cs="Sylfaen"/>
                <w:sz w:val="20"/>
                <w:szCs w:val="20"/>
              </w:rPr>
              <w:t xml:space="preserve"> </w:t>
            </w:r>
            <w:r w:rsidRPr="00280048">
              <w:rPr>
                <w:rFonts w:ascii="GHEA Grapalat" w:hAnsi="GHEA Grapalat"/>
                <w:color w:val="000000"/>
                <w:sz w:val="20"/>
                <w:szCs w:val="20"/>
                <w:shd w:val="clear" w:color="auto" w:fill="FFFFFF"/>
              </w:rPr>
              <w:t>(ինժեներատեխնիկական անվտանգություն, վտանգավոր արդյունաբերական օբյեկտների անվտանգության միջոցառումներ, ՀՀ օրենսդրությամբ նախատեսված այլ միջոցառումներ)</w:t>
            </w:r>
          </w:p>
          <w:p w14:paraId="6EEA8728" w14:textId="77777777" w:rsidR="00280048" w:rsidRPr="00280048" w:rsidRDefault="00280048" w:rsidP="00280048">
            <w:pPr>
              <w:pStyle w:val="aff4"/>
              <w:ind w:left="456"/>
              <w:jc w:val="both"/>
              <w:rPr>
                <w:rFonts w:ascii="GHEA Grapalat" w:hAnsi="GHEA Grapalat"/>
                <w:color w:val="000000"/>
                <w:sz w:val="20"/>
                <w:szCs w:val="20"/>
                <w:shd w:val="clear" w:color="auto" w:fill="FFFFFF"/>
              </w:rPr>
            </w:pPr>
          </w:p>
          <w:p w14:paraId="5A920ED8" w14:textId="77777777" w:rsidR="00BC691D" w:rsidRPr="00067C2A" w:rsidRDefault="00BC691D" w:rsidP="00BC691D">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30505F81" w14:textId="77777777" w:rsidR="00BC691D" w:rsidRPr="00067C2A" w:rsidRDefault="00BC691D" w:rsidP="00BC691D">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01F60C96" w14:textId="7292E5AE" w:rsidR="006C0AF2" w:rsidRDefault="00BC691D" w:rsidP="0014291D">
            <w:pPr>
              <w:pStyle w:val="af4"/>
              <w:numPr>
                <w:ilvl w:val="0"/>
                <w:numId w:val="14"/>
              </w:numPr>
              <w:shd w:val="clear" w:color="auto" w:fill="FFFFFF"/>
              <w:tabs>
                <w:tab w:val="left" w:pos="352"/>
              </w:tabs>
              <w:spacing w:before="0" w:beforeAutospacing="0" w:after="0" w:afterAutospacing="0"/>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w:t>
            </w:r>
            <w:r w:rsidR="0009262C">
              <w:rPr>
                <w:rFonts w:ascii="GHEA Grapalat" w:eastAsiaTheme="minorHAnsi" w:hAnsi="GHEA Grapalat" w:cs="Sylfaen"/>
                <w:b/>
                <w:sz w:val="20"/>
                <w:szCs w:val="16"/>
                <w:lang w:val="hy-AM"/>
              </w:rPr>
              <w:t xml:space="preserve"> հետ</w:t>
            </w:r>
            <w:r w:rsidR="006C0AF2">
              <w:rPr>
                <w:rFonts w:ascii="GHEA Grapalat" w:eastAsiaTheme="minorHAnsi" w:hAnsi="GHEA Grapalat" w:cs="Sylfaen"/>
                <w:b/>
                <w:sz w:val="20"/>
                <w:szCs w:val="16"/>
              </w:rPr>
              <w:t>,</w:t>
            </w:r>
          </w:p>
          <w:p w14:paraId="166CB0BB" w14:textId="2645C513" w:rsidR="00280048" w:rsidRPr="00280048" w:rsidRDefault="006C0AF2" w:rsidP="0014291D">
            <w:pPr>
              <w:pStyle w:val="af4"/>
              <w:numPr>
                <w:ilvl w:val="0"/>
                <w:numId w:val="14"/>
              </w:numPr>
              <w:shd w:val="clear" w:color="auto" w:fill="FFFFFF"/>
              <w:tabs>
                <w:tab w:val="left" w:pos="352"/>
              </w:tabs>
              <w:jc w:val="both"/>
              <w:rPr>
                <w:rFonts w:ascii="GHEA Grapalat" w:eastAsiaTheme="minorHAnsi" w:hAnsi="GHEA Grapalat" w:cs="Sylfaen"/>
                <w:b/>
                <w:sz w:val="20"/>
                <w:szCs w:val="20"/>
              </w:rPr>
            </w:pPr>
            <w:r w:rsidRPr="006C0AF2">
              <w:rPr>
                <w:rFonts w:ascii="GHEA Grapalat" w:eastAsiaTheme="minorHAnsi" w:hAnsi="GHEA Grapalat" w:cs="Sylfaen"/>
                <w:b/>
                <w:sz w:val="20"/>
                <w:szCs w:val="20"/>
              </w:rPr>
              <w:t>ՀՀ քաղաքաշինության, տեխնիկական և հրդեհային անվտանգության տեսչական մարմնի</w:t>
            </w:r>
            <w:r>
              <w:rPr>
                <w:rFonts w:ascii="GHEA Grapalat" w:eastAsiaTheme="minorHAnsi" w:hAnsi="GHEA Grapalat" w:cs="Sylfaen"/>
                <w:b/>
                <w:sz w:val="20"/>
                <w:szCs w:val="20"/>
                <w:lang w:val="hy-AM"/>
              </w:rPr>
              <w:t xml:space="preserve"> /</w:t>
            </w:r>
            <w:r w:rsidRPr="006C0AF2">
              <w:rPr>
                <w:rFonts w:ascii="GHEA Grapalat" w:eastAsiaTheme="minorHAnsi" w:hAnsi="GHEA Grapalat" w:cs="Sylfaen"/>
                <w:b/>
                <w:sz w:val="20"/>
                <w:szCs w:val="20"/>
                <w:lang w:val="hy-AM"/>
              </w:rPr>
              <w:t>ըստ անհրաժեշտության</w:t>
            </w:r>
            <w:r>
              <w:rPr>
                <w:rFonts w:ascii="GHEA Grapalat" w:eastAsiaTheme="minorHAnsi" w:hAnsi="GHEA Grapalat" w:cs="Sylfaen"/>
                <w:b/>
                <w:sz w:val="20"/>
                <w:szCs w:val="20"/>
                <w:lang w:val="hy-AM"/>
              </w:rPr>
              <w:t>/</w:t>
            </w:r>
            <w:r w:rsidR="0009262C">
              <w:rPr>
                <w:rFonts w:ascii="GHEA Grapalat" w:eastAsiaTheme="minorHAnsi" w:hAnsi="GHEA Grapalat" w:cs="Sylfaen"/>
                <w:b/>
                <w:sz w:val="20"/>
                <w:szCs w:val="20"/>
                <w:lang w:val="hy-AM"/>
              </w:rPr>
              <w:t xml:space="preserve"> հետ</w:t>
            </w:r>
            <w:r>
              <w:rPr>
                <w:rFonts w:ascii="GHEA Grapalat" w:eastAsiaTheme="minorHAnsi" w:hAnsi="GHEA Grapalat" w:cs="Sylfaen"/>
                <w:b/>
                <w:sz w:val="20"/>
                <w:szCs w:val="20"/>
                <w:lang w:val="hy-AM"/>
              </w:rPr>
              <w:t>։</w:t>
            </w:r>
          </w:p>
        </w:tc>
      </w:tr>
      <w:tr w:rsidR="00BC691D" w:rsidRPr="006C64B5" w14:paraId="5354054D" w14:textId="77777777" w:rsidTr="00BC691D">
        <w:trPr>
          <w:trHeight w:val="619"/>
          <w:jc w:val="center"/>
        </w:trPr>
        <w:tc>
          <w:tcPr>
            <w:tcW w:w="355" w:type="dxa"/>
          </w:tcPr>
          <w:p w14:paraId="301696A0"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6D9D417A" w14:textId="77777777" w:rsidR="00BC691D" w:rsidRPr="006C64B5" w:rsidRDefault="00BC691D" w:rsidP="00BC691D">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Այլ  պահանջներ</w:t>
            </w:r>
          </w:p>
        </w:tc>
        <w:tc>
          <w:tcPr>
            <w:tcW w:w="7547" w:type="dxa"/>
          </w:tcPr>
          <w:p w14:paraId="44E5DEDB" w14:textId="77777777" w:rsidR="00BC691D" w:rsidRPr="006C64B5" w:rsidRDefault="00BC691D" w:rsidP="00BC691D">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41A34303" w14:textId="77777777" w:rsidR="00BC691D" w:rsidRPr="006C64B5" w:rsidRDefault="00BC691D" w:rsidP="00BC691D">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2F4EA08F" w14:textId="77777777" w:rsidR="00BC691D" w:rsidRPr="006C64B5" w:rsidRDefault="00BC691D" w:rsidP="00BC691D">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767258F3" w14:textId="77777777" w:rsidR="00BC691D" w:rsidRPr="006C64B5" w:rsidRDefault="00BC691D" w:rsidP="00BC691D">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1BCB5BAA" w14:textId="77777777" w:rsidR="00BC691D" w:rsidRPr="006C64B5" w:rsidRDefault="00BC691D" w:rsidP="00BC691D">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6388461F" w14:textId="77777777" w:rsidR="00BC691D" w:rsidRPr="006C64B5" w:rsidRDefault="00BC691D" w:rsidP="0014291D">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7DF70A65" w14:textId="77777777" w:rsidR="00BC691D" w:rsidRPr="006C64B5" w:rsidRDefault="00BC691D" w:rsidP="0014291D">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0956BD8E" w14:textId="77777777" w:rsidR="00BC691D" w:rsidRPr="006C64B5" w:rsidRDefault="00BC691D" w:rsidP="0014291D">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5FB2A39C" w14:textId="77777777" w:rsidR="00BC691D" w:rsidRPr="006C64B5" w:rsidRDefault="00BC691D" w:rsidP="00BC691D">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633B8C42" w14:textId="77777777" w:rsidR="00BC691D" w:rsidRPr="006C64B5" w:rsidRDefault="00BC691D" w:rsidP="00BC691D">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7E80B217" w14:textId="77777777" w:rsidR="00BC691D" w:rsidRPr="006C64B5" w:rsidRDefault="00BC691D" w:rsidP="00BC691D">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2A3D0EB3" w14:textId="77777777" w:rsidR="00BC691D" w:rsidRPr="006C64B5" w:rsidRDefault="00BC691D" w:rsidP="00BC691D">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Տեղական արտադրության և Հայաստան ներմուծվող շինանյութերի օգտագործում</w:t>
            </w:r>
          </w:p>
          <w:p w14:paraId="0369A3B3" w14:textId="77777777" w:rsidR="00BC691D" w:rsidRPr="006C64B5" w:rsidRDefault="00BC691D" w:rsidP="00BC691D">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06B9C620" w14:textId="77777777" w:rsidR="00BC691D" w:rsidRPr="006C64B5" w:rsidRDefault="00BC691D" w:rsidP="00BC691D">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1FF260AA" w14:textId="77777777" w:rsidR="00BC691D" w:rsidRPr="006C64B5" w:rsidRDefault="00BC691D" w:rsidP="00BC691D">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30732596" w14:textId="77777777" w:rsidR="00BC691D" w:rsidRPr="006C64B5" w:rsidRDefault="00BC691D" w:rsidP="00BC691D">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lastRenderedPageBreak/>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4C75BE70" w14:textId="77777777" w:rsidR="00BC691D" w:rsidRPr="006C64B5" w:rsidRDefault="00BC691D" w:rsidP="00BC691D">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5C17AB73" w14:textId="77777777" w:rsidR="00BC691D" w:rsidRPr="006C64B5" w:rsidRDefault="00BC691D" w:rsidP="00BC691D">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13192FAD" w14:textId="77777777" w:rsidR="00BC691D" w:rsidRPr="006C64B5" w:rsidRDefault="00BC691D" w:rsidP="00BC691D">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4846AB9B" w14:textId="77777777" w:rsidR="00BC691D" w:rsidRPr="006C64B5" w:rsidRDefault="00BC691D" w:rsidP="00BC691D">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5A323625" w14:textId="77777777" w:rsidR="00BC691D" w:rsidRPr="006C64B5" w:rsidRDefault="00BC691D" w:rsidP="00BC691D">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BC691D" w:rsidRPr="006C64B5" w14:paraId="3381C71C" w14:textId="77777777" w:rsidTr="00BC691D">
        <w:trPr>
          <w:trHeight w:val="70"/>
          <w:jc w:val="center"/>
        </w:trPr>
        <w:tc>
          <w:tcPr>
            <w:tcW w:w="355" w:type="dxa"/>
          </w:tcPr>
          <w:p w14:paraId="595C4F56"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455C7374" w14:textId="77777777" w:rsidR="00BC691D" w:rsidRPr="006C64B5" w:rsidRDefault="00BC691D" w:rsidP="00BC691D">
            <w:pPr>
              <w:shd w:val="clear" w:color="auto" w:fill="FFFFFF"/>
              <w:ind w:firstLine="269"/>
              <w:jc w:val="center"/>
              <w:rPr>
                <w:rFonts w:ascii="GHEA Grapalat" w:hAnsi="GHEA Grapalat" w:cs="Sylfaen"/>
                <w:sz w:val="20"/>
                <w:szCs w:val="18"/>
              </w:rPr>
            </w:pPr>
          </w:p>
        </w:tc>
        <w:tc>
          <w:tcPr>
            <w:tcW w:w="7547" w:type="dxa"/>
          </w:tcPr>
          <w:p w14:paraId="06C6017C" w14:textId="77777777" w:rsidR="00BC691D" w:rsidRPr="006C64B5" w:rsidRDefault="00BC691D" w:rsidP="00BC691D">
            <w:pPr>
              <w:shd w:val="clear" w:color="auto" w:fill="FFFFFF"/>
              <w:ind w:left="96" w:hanging="96"/>
              <w:rPr>
                <w:rFonts w:ascii="GHEA Grapalat" w:hAnsi="GHEA Grapalat" w:cs="Sylfaen"/>
                <w:b/>
                <w:i/>
                <w:sz w:val="20"/>
                <w:szCs w:val="16"/>
                <w:u w:val="single"/>
              </w:rPr>
            </w:pPr>
            <w:r w:rsidRPr="006C64B5">
              <w:rPr>
                <w:rFonts w:ascii="GHEA Grapalat" w:hAnsi="GHEA Grapalat" w:cs="Sylfaen"/>
                <w:b/>
                <w:sz w:val="20"/>
                <w:szCs w:val="16"/>
              </w:rPr>
              <w:t>ԱՇԽԱՏԱՆՔՆԵՐԻ ԿԱՏԱՐՄԱՆ ԺԱՄԿԵՏ (ՏԵՎՈՂՈՒԹՅՈՒՆ)</w:t>
            </w:r>
          </w:p>
          <w:p w14:paraId="7533AB70" w14:textId="4DA4CF56" w:rsidR="00BC691D" w:rsidRPr="006C64B5" w:rsidRDefault="00BC691D" w:rsidP="00BC691D">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 xml:space="preserve">Աշխատանքների կատարման ժամանակահատվածը </w:t>
            </w:r>
            <w:proofErr w:type="gramStart"/>
            <w:r w:rsidRPr="006C64B5">
              <w:rPr>
                <w:rFonts w:ascii="GHEA Grapalat" w:hAnsi="GHEA Grapalat" w:cs="Sylfaen"/>
                <w:sz w:val="20"/>
                <w:szCs w:val="16"/>
              </w:rPr>
              <w:t>նախատեսել  պայմանագիրն</w:t>
            </w:r>
            <w:proofErr w:type="gramEnd"/>
            <w:r w:rsidRPr="006C64B5">
              <w:rPr>
                <w:rFonts w:ascii="GHEA Grapalat" w:hAnsi="GHEA Grapalat" w:cs="Sylfaen"/>
                <w:sz w:val="20"/>
                <w:szCs w:val="16"/>
              </w:rPr>
              <w:t xml:space="preserve"> (համաձայնագիրն) ուժի մեջ մտնելու օրվանից՝  </w:t>
            </w:r>
            <w:r w:rsidR="00ED3198">
              <w:rPr>
                <w:rFonts w:ascii="GHEA Grapalat" w:hAnsi="GHEA Grapalat" w:cs="Sylfaen"/>
                <w:sz w:val="20"/>
                <w:szCs w:val="16"/>
                <w:lang w:val="hy-AM"/>
              </w:rPr>
              <w:t>60</w:t>
            </w:r>
            <w:r w:rsidRPr="006C64B5">
              <w:rPr>
                <w:rFonts w:ascii="GHEA Grapalat" w:hAnsi="GHEA Grapalat" w:cs="Sylfaen"/>
                <w:sz w:val="20"/>
                <w:szCs w:val="16"/>
              </w:rPr>
              <w:t xml:space="preserve"> </w:t>
            </w:r>
            <w:r w:rsidRPr="006C64B5">
              <w:rPr>
                <w:rFonts w:ascii="GHEA Grapalat" w:hAnsi="GHEA Grapalat" w:cs="Sylfaen"/>
                <w:b/>
                <w:sz w:val="20"/>
                <w:szCs w:val="16"/>
              </w:rPr>
              <w:t>օրացուցային օր</w:t>
            </w:r>
            <w:r w:rsidRPr="006C64B5">
              <w:rPr>
                <w:rFonts w:ascii="GHEA Grapalat" w:hAnsi="GHEA Grapalat" w:cs="Sylfaen"/>
                <w:sz w:val="20"/>
                <w:szCs w:val="16"/>
              </w:rPr>
              <w:t>՝ ըստ կից ներկայացված օրացուցային գրաֆիկի:</w:t>
            </w:r>
          </w:p>
          <w:p w14:paraId="5A44ED22" w14:textId="77777777" w:rsidR="00BC691D" w:rsidRPr="006C64B5" w:rsidRDefault="00BC691D" w:rsidP="00BC691D">
            <w:pPr>
              <w:shd w:val="clear" w:color="auto" w:fill="FFFFFF"/>
              <w:ind w:left="96" w:hanging="96"/>
              <w:rPr>
                <w:rFonts w:ascii="GHEA Grapalat" w:hAnsi="GHEA Grapalat" w:cs="Sylfaen"/>
                <w:b/>
                <w:sz w:val="20"/>
                <w:szCs w:val="16"/>
                <w:u w:val="single"/>
              </w:rPr>
            </w:pPr>
            <w:r w:rsidRPr="006C64B5">
              <w:rPr>
                <w:rFonts w:ascii="GHEA Grapalat" w:hAnsi="GHEA Grapalat" w:cs="Sylfaen"/>
                <w:b/>
                <w:sz w:val="20"/>
                <w:szCs w:val="16"/>
                <w:u w:val="single"/>
              </w:rPr>
              <w:t>ՆԱԽԱԳԾԻ ԼՐԱՄՇԱԿՈՒՄ</w:t>
            </w:r>
          </w:p>
          <w:p w14:paraId="214A1E86" w14:textId="77777777" w:rsidR="00BC691D" w:rsidRPr="006C64B5" w:rsidRDefault="00BC691D" w:rsidP="00BC691D">
            <w:pPr>
              <w:shd w:val="clear" w:color="auto" w:fill="FFFFFF"/>
              <w:ind w:left="96" w:hanging="96"/>
              <w:rPr>
                <w:rFonts w:ascii="GHEA Grapalat" w:eastAsiaTheme="minorHAnsi" w:hAnsi="GHEA Grapalat" w:cs="Sylfaen"/>
                <w:b/>
                <w:i/>
                <w:sz w:val="20"/>
                <w:szCs w:val="16"/>
                <w:u w:val="single"/>
              </w:rPr>
            </w:pPr>
            <w:r w:rsidRPr="006C64B5">
              <w:rPr>
                <w:rFonts w:ascii="GHEA Grapalat" w:hAnsi="GHEA Grapalat" w:cs="Sylfaen"/>
                <w:sz w:val="20"/>
                <w:szCs w:val="16"/>
              </w:rPr>
              <w:t xml:space="preserve">Ըստ անհրաժեշտության </w:t>
            </w:r>
            <w:r w:rsidRPr="006C64B5">
              <w:rPr>
                <w:rFonts w:ascii="GHEA Grapalat" w:hAnsi="GHEA Grapalat" w:cs="Sylfaen"/>
                <w:i/>
                <w:sz w:val="20"/>
                <w:szCs w:val="16"/>
              </w:rPr>
              <w:t>(</w:t>
            </w:r>
            <w:r w:rsidRPr="006C64B5">
              <w:rPr>
                <w:rFonts w:ascii="GHEA Grapalat" w:hAnsi="GHEA Grapalat" w:cs="Sylfaen"/>
                <w:b/>
                <w:i/>
                <w:sz w:val="20"/>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6C64B5">
              <w:rPr>
                <w:rFonts w:ascii="GHEA Grapalat" w:hAnsi="GHEA Grapalat" w:cs="Sylfaen"/>
                <w:b/>
                <w:sz w:val="20"/>
                <w:szCs w:val="16"/>
              </w:rPr>
              <w:t>,</w:t>
            </w:r>
            <w:r w:rsidRPr="006C64B5">
              <w:rPr>
                <w:rFonts w:ascii="GHEA Grapalat" w:hAnsi="GHEA Grapalat" w:cs="Sylfaen"/>
                <w:sz w:val="20"/>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56BE3ECD" w14:textId="4344B56D" w:rsidR="007511EC" w:rsidRPr="003D55CF" w:rsidRDefault="007511EC" w:rsidP="00175E74">
      <w:pPr>
        <w:rPr>
          <w:rFonts w:ascii="GHEA Grapalat" w:hAnsi="GHEA Grapalat"/>
          <w:sz w:val="20"/>
          <w:lang w:val="af-ZA"/>
        </w:rPr>
      </w:pPr>
    </w:p>
    <w:p w14:paraId="739E010D" w14:textId="0F9B5639" w:rsidR="00284DB9" w:rsidRPr="003D55CF" w:rsidRDefault="00284DB9" w:rsidP="004E0F34">
      <w:pPr>
        <w:jc w:val="center"/>
        <w:rPr>
          <w:rFonts w:ascii="GHEA Grapalat" w:hAnsi="GHEA Grapalat"/>
          <w:sz w:val="20"/>
          <w:lang w:val="af-ZA"/>
        </w:rPr>
      </w:pPr>
    </w:p>
    <w:p w14:paraId="47102225" w14:textId="55339FE8" w:rsidR="00D43BA7" w:rsidRPr="00DB7A9F" w:rsidRDefault="007678FA" w:rsidP="004E0F34">
      <w:pPr>
        <w:jc w:val="both"/>
        <w:rPr>
          <w:rFonts w:ascii="GHEA Grapalat" w:hAnsi="GHEA Grapalat" w:cs="Sylfaen"/>
          <w:i/>
          <w:sz w:val="18"/>
          <w:szCs w:val="18"/>
          <w:lang w:val="pt-BR"/>
        </w:rPr>
      </w:pPr>
      <w:r w:rsidRPr="003D55CF">
        <w:rPr>
          <w:rFonts w:ascii="GHEA Grapalat" w:hAnsi="GHEA Grapalat"/>
          <w:sz w:val="20"/>
          <w:lang w:val="af-ZA"/>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21BC8508" w14:textId="65FB817B" w:rsidR="007678FA" w:rsidRPr="00ED3198" w:rsidRDefault="007678FA" w:rsidP="004E0F34">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4E0F34">
            <w:pPr>
              <w:rPr>
                <w:rFonts w:ascii="GHEA Grapalat" w:hAnsi="GHEA Grapalat"/>
                <w:sz w:val="22"/>
                <w:szCs w:val="22"/>
                <w:lang w:val="ru-RU"/>
              </w:rPr>
            </w:pPr>
          </w:p>
          <w:p w14:paraId="1890B2FF" w14:textId="77777777" w:rsidR="007678FA" w:rsidRPr="00F566BF" w:rsidRDefault="007678FA" w:rsidP="004E0F34">
            <w:pPr>
              <w:rPr>
                <w:rFonts w:ascii="GHEA Grapalat" w:hAnsi="GHEA Grapalat"/>
                <w:lang w:val="ru-RU"/>
              </w:rPr>
            </w:pP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730C155F"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4E0F34">
            <w:pPr>
              <w:jc w:val="center"/>
              <w:rPr>
                <w:rFonts w:ascii="GHEA Grapalat" w:hAnsi="GHEA Grapalat"/>
                <w:lang w:val="ru-RU"/>
              </w:rPr>
            </w:pPr>
          </w:p>
          <w:p w14:paraId="67E75EC3" w14:textId="77777777" w:rsidR="007678FA" w:rsidRPr="00F566BF" w:rsidRDefault="007678FA" w:rsidP="004E0F34">
            <w:pPr>
              <w:jc w:val="center"/>
              <w:rPr>
                <w:rFonts w:ascii="GHEA Grapalat" w:hAnsi="GHEA Grapalat"/>
                <w:lang w:val="ru-RU"/>
              </w:rPr>
            </w:pP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18200D5" w14:textId="77777777" w:rsidR="007678FA" w:rsidRDefault="007678FA" w:rsidP="004E0F34">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639B4136" w14:textId="77777777" w:rsidR="00FA30EA" w:rsidRDefault="00FA30EA" w:rsidP="004E0F34">
            <w:pPr>
              <w:jc w:val="center"/>
              <w:rPr>
                <w:rFonts w:ascii="GHEA Grapalat" w:hAnsi="GHEA Grapalat" w:cs="Sylfaen"/>
                <w:sz w:val="18"/>
                <w:szCs w:val="18"/>
                <w:lang w:val="ru-RU"/>
              </w:rPr>
            </w:pPr>
          </w:p>
          <w:p w14:paraId="6245DA72" w14:textId="77777777" w:rsidR="00FA30EA" w:rsidRDefault="00FA30EA" w:rsidP="004E0F34">
            <w:pPr>
              <w:jc w:val="center"/>
              <w:rPr>
                <w:rFonts w:ascii="GHEA Grapalat" w:hAnsi="GHEA Grapalat" w:cs="Sylfaen"/>
                <w:sz w:val="18"/>
                <w:szCs w:val="18"/>
                <w:lang w:val="ru-RU"/>
              </w:rPr>
            </w:pPr>
          </w:p>
          <w:p w14:paraId="4CA40DF3" w14:textId="77777777" w:rsidR="00FA30EA" w:rsidRDefault="00FA30EA" w:rsidP="004E0F34">
            <w:pPr>
              <w:jc w:val="center"/>
              <w:rPr>
                <w:rFonts w:ascii="GHEA Grapalat" w:hAnsi="GHEA Grapalat" w:cs="Sylfaen"/>
                <w:sz w:val="18"/>
                <w:szCs w:val="18"/>
                <w:lang w:val="ru-RU"/>
              </w:rPr>
            </w:pPr>
          </w:p>
          <w:p w14:paraId="4AACAB9A" w14:textId="77777777" w:rsidR="00FA30EA" w:rsidRDefault="00FA30EA" w:rsidP="004E0F34">
            <w:pPr>
              <w:jc w:val="center"/>
              <w:rPr>
                <w:rFonts w:ascii="GHEA Grapalat" w:hAnsi="GHEA Grapalat" w:cs="Sylfaen"/>
                <w:sz w:val="18"/>
                <w:szCs w:val="18"/>
                <w:lang w:val="ru-RU"/>
              </w:rPr>
            </w:pPr>
          </w:p>
          <w:p w14:paraId="7F707315" w14:textId="77777777" w:rsidR="00FA30EA" w:rsidRDefault="00FA30EA" w:rsidP="004E0F34">
            <w:pPr>
              <w:jc w:val="center"/>
              <w:rPr>
                <w:rFonts w:ascii="GHEA Grapalat" w:hAnsi="GHEA Grapalat" w:cs="Sylfaen"/>
                <w:sz w:val="18"/>
                <w:szCs w:val="18"/>
                <w:lang w:val="ru-RU"/>
              </w:rPr>
            </w:pPr>
          </w:p>
          <w:p w14:paraId="351B8BC0" w14:textId="77777777" w:rsidR="00FA30EA" w:rsidRDefault="00FA30EA" w:rsidP="004E0F34">
            <w:pPr>
              <w:jc w:val="center"/>
              <w:rPr>
                <w:rFonts w:ascii="GHEA Grapalat" w:hAnsi="GHEA Grapalat" w:cs="Sylfaen"/>
                <w:sz w:val="18"/>
                <w:szCs w:val="18"/>
                <w:lang w:val="ru-RU"/>
              </w:rPr>
            </w:pPr>
          </w:p>
          <w:p w14:paraId="62079073" w14:textId="77777777" w:rsidR="00FA30EA" w:rsidRDefault="00FA30EA" w:rsidP="004E0F34">
            <w:pPr>
              <w:jc w:val="center"/>
              <w:rPr>
                <w:rFonts w:ascii="GHEA Grapalat" w:hAnsi="GHEA Grapalat" w:cs="Sylfaen"/>
                <w:sz w:val="18"/>
                <w:szCs w:val="18"/>
                <w:lang w:val="ru-RU"/>
              </w:rPr>
            </w:pPr>
          </w:p>
          <w:p w14:paraId="6E66B6E8" w14:textId="77777777" w:rsidR="00FA30EA" w:rsidRDefault="00FA30EA" w:rsidP="004E0F34">
            <w:pPr>
              <w:jc w:val="center"/>
              <w:rPr>
                <w:rFonts w:ascii="GHEA Grapalat" w:hAnsi="GHEA Grapalat" w:cs="Sylfaen"/>
                <w:sz w:val="18"/>
                <w:szCs w:val="18"/>
                <w:lang w:val="ru-RU"/>
              </w:rPr>
            </w:pPr>
          </w:p>
          <w:p w14:paraId="5CC02162" w14:textId="77777777" w:rsidR="00FA30EA" w:rsidRDefault="00FA30EA" w:rsidP="004E0F34">
            <w:pPr>
              <w:jc w:val="center"/>
              <w:rPr>
                <w:rFonts w:ascii="GHEA Grapalat" w:hAnsi="GHEA Grapalat" w:cs="Sylfaen"/>
                <w:sz w:val="18"/>
                <w:szCs w:val="18"/>
                <w:lang w:val="ru-RU"/>
              </w:rPr>
            </w:pPr>
          </w:p>
          <w:p w14:paraId="560FDEAF" w14:textId="77777777" w:rsidR="00FA30EA" w:rsidRDefault="00FA30EA" w:rsidP="004E0F34">
            <w:pPr>
              <w:jc w:val="center"/>
              <w:rPr>
                <w:rFonts w:ascii="GHEA Grapalat" w:hAnsi="GHEA Grapalat" w:cs="Sylfaen"/>
                <w:sz w:val="18"/>
                <w:szCs w:val="18"/>
                <w:lang w:val="ru-RU"/>
              </w:rPr>
            </w:pPr>
          </w:p>
          <w:p w14:paraId="3452FCF4" w14:textId="77777777" w:rsidR="00FA30EA" w:rsidRDefault="00FA30EA" w:rsidP="004E0F34">
            <w:pPr>
              <w:jc w:val="center"/>
              <w:rPr>
                <w:rFonts w:ascii="GHEA Grapalat" w:hAnsi="GHEA Grapalat" w:cs="Sylfaen"/>
                <w:sz w:val="18"/>
                <w:szCs w:val="18"/>
                <w:lang w:val="ru-RU"/>
              </w:rPr>
            </w:pPr>
          </w:p>
          <w:p w14:paraId="2AB2D005" w14:textId="77777777" w:rsidR="00FA30EA" w:rsidRDefault="00FA30EA" w:rsidP="004E0F34">
            <w:pPr>
              <w:jc w:val="center"/>
              <w:rPr>
                <w:rFonts w:ascii="GHEA Grapalat" w:hAnsi="GHEA Grapalat" w:cs="Sylfaen"/>
                <w:sz w:val="18"/>
                <w:szCs w:val="18"/>
                <w:lang w:val="ru-RU"/>
              </w:rPr>
            </w:pPr>
          </w:p>
          <w:p w14:paraId="296695E2" w14:textId="77777777" w:rsidR="00FA30EA" w:rsidRDefault="00FA30EA" w:rsidP="004E0F34">
            <w:pPr>
              <w:jc w:val="center"/>
              <w:rPr>
                <w:rFonts w:ascii="GHEA Grapalat" w:hAnsi="GHEA Grapalat" w:cs="Sylfaen"/>
                <w:sz w:val="18"/>
                <w:szCs w:val="18"/>
                <w:lang w:val="ru-RU"/>
              </w:rPr>
            </w:pPr>
          </w:p>
          <w:p w14:paraId="50F6BD35" w14:textId="77777777" w:rsidR="00FA30EA" w:rsidRDefault="00FA30EA" w:rsidP="004E0F34">
            <w:pPr>
              <w:jc w:val="center"/>
              <w:rPr>
                <w:rFonts w:ascii="GHEA Grapalat" w:hAnsi="GHEA Grapalat" w:cs="Sylfaen"/>
                <w:sz w:val="18"/>
                <w:szCs w:val="18"/>
                <w:lang w:val="ru-RU"/>
              </w:rPr>
            </w:pPr>
          </w:p>
          <w:p w14:paraId="47737DD6" w14:textId="77777777" w:rsidR="00FA30EA" w:rsidRDefault="00FA30EA" w:rsidP="004E0F34">
            <w:pPr>
              <w:jc w:val="center"/>
              <w:rPr>
                <w:rFonts w:ascii="GHEA Grapalat" w:hAnsi="GHEA Grapalat" w:cs="Sylfaen"/>
                <w:sz w:val="18"/>
                <w:szCs w:val="18"/>
                <w:lang w:val="ru-RU"/>
              </w:rPr>
            </w:pPr>
          </w:p>
          <w:p w14:paraId="46AB5A06" w14:textId="77777777" w:rsidR="00FA30EA" w:rsidRDefault="00FA30EA" w:rsidP="004E0F34">
            <w:pPr>
              <w:jc w:val="center"/>
              <w:rPr>
                <w:rFonts w:ascii="GHEA Grapalat" w:hAnsi="GHEA Grapalat" w:cs="Sylfaen"/>
                <w:sz w:val="18"/>
                <w:szCs w:val="18"/>
                <w:lang w:val="ru-RU"/>
              </w:rPr>
            </w:pPr>
          </w:p>
          <w:p w14:paraId="1CA9A692" w14:textId="34AF5DB9" w:rsidR="00FA30EA" w:rsidRPr="00F566BF" w:rsidRDefault="00FA30EA" w:rsidP="004E0F34">
            <w:pPr>
              <w:jc w:val="cente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4AFD1F39"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AA20D9">
        <w:rPr>
          <w:rFonts w:ascii="GHEA Grapalat" w:hAnsi="GHEA Grapalat"/>
          <w:i/>
          <w:sz w:val="20"/>
          <w:lang w:val="hy-AM"/>
        </w:rPr>
        <w:t>ԳՄԳՀ-ՀԲՄԽԾՁԲ-25/42</w:t>
      </w:r>
      <w:r w:rsidRPr="006D2A3B">
        <w:rPr>
          <w:rFonts w:ascii="GHEA Grapalat" w:hAnsi="GHEA Grapalat"/>
          <w:i/>
          <w:sz w:val="20"/>
          <w:lang w:val="hy-AM"/>
        </w:rPr>
        <w:t xml:space="preserve"> ծածկագրով պայմանագրի</w:t>
      </w:r>
    </w:p>
    <w:p w14:paraId="3697B5E2" w14:textId="77777777" w:rsidR="007678FA" w:rsidRPr="00F566BF" w:rsidRDefault="007678FA" w:rsidP="004E0F34">
      <w:pPr>
        <w:tabs>
          <w:tab w:val="left" w:pos="9540"/>
        </w:tabs>
        <w:rPr>
          <w:rFonts w:ascii="GHEA Grapalat" w:hAnsi="GHEA Grapalat"/>
          <w:sz w:val="20"/>
        </w:rPr>
      </w:pPr>
    </w:p>
    <w:p w14:paraId="752981A1" w14:textId="77777777" w:rsidR="007678FA" w:rsidRPr="00F566BF" w:rsidRDefault="007678FA" w:rsidP="004E0F34">
      <w:pPr>
        <w:tabs>
          <w:tab w:val="left" w:pos="9540"/>
        </w:tabs>
        <w:rPr>
          <w:rFonts w:ascii="GHEA Grapalat" w:hAnsi="GHEA Grapalat"/>
          <w:sz w:val="20"/>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9D332E"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հուլիս</w:t>
            </w:r>
            <w:r w:rsidRPr="00BC691D">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7DA2DF16" w:rsidR="00804A31" w:rsidRPr="0087614D" w:rsidRDefault="00804A31" w:rsidP="00804A31">
            <w:pPr>
              <w:jc w:val="center"/>
              <w:rPr>
                <w:rFonts w:ascii="GHEA Grapalat" w:hAnsi="GHEA Grapalat"/>
                <w:sz w:val="20"/>
                <w:lang w:val="hy-AM"/>
              </w:rPr>
            </w:pPr>
            <w:r w:rsidRPr="00BC691D">
              <w:rPr>
                <w:rFonts w:ascii="GHEA Grapalat" w:hAnsi="GHEA Grapalat"/>
                <w:sz w:val="20"/>
                <w:lang w:val="es-ES"/>
              </w:rPr>
              <w:t>71241200</w:t>
            </w:r>
            <w:r w:rsidR="00362748">
              <w:rPr>
                <w:rFonts w:ascii="GHEA Grapalat" w:hAnsi="GHEA Grapalat"/>
                <w:sz w:val="20"/>
                <w:lang w:val="hy-AM"/>
              </w:rPr>
              <w:t>/</w:t>
            </w:r>
            <w:r w:rsidR="00247E2D">
              <w:rPr>
                <w:rFonts w:ascii="GHEA Grapalat" w:hAnsi="GHEA Grapalat"/>
                <w:sz w:val="20"/>
                <w:lang w:val="hy-AM"/>
              </w:rPr>
              <w:t>42</w:t>
            </w:r>
          </w:p>
        </w:tc>
        <w:tc>
          <w:tcPr>
            <w:tcW w:w="1880" w:type="dxa"/>
            <w:vAlign w:val="center"/>
          </w:tcPr>
          <w:p w14:paraId="2CCA5D10" w14:textId="6D1375B9" w:rsidR="00804A31" w:rsidRPr="001E7982" w:rsidRDefault="001E7982" w:rsidP="00804A31">
            <w:pPr>
              <w:jc w:val="center"/>
              <w:rPr>
                <w:rFonts w:ascii="GHEA Grapalat" w:hAnsi="GHEA Grapalat"/>
                <w:sz w:val="14"/>
                <w:lang w:val="hy-AM"/>
              </w:rPr>
            </w:pPr>
            <w:r w:rsidRPr="001E7982">
              <w:rPr>
                <w:rFonts w:ascii="GHEA Grapalat" w:hAnsi="GHEA Grapalat"/>
                <w:bCs/>
                <w:sz w:val="14"/>
                <w:lang w:val="hy-AM"/>
              </w:rPr>
              <w:t>Գավառ քաղաքի Գ</w:t>
            </w:r>
            <w:r w:rsidRPr="001E7982">
              <w:rPr>
                <w:rFonts w:ascii="Cambria Math" w:hAnsi="Cambria Math" w:cs="Cambria Math"/>
                <w:bCs/>
                <w:sz w:val="14"/>
                <w:lang w:val="hy-AM"/>
              </w:rPr>
              <w:t>․</w:t>
            </w:r>
            <w:r w:rsidRPr="001E7982">
              <w:rPr>
                <w:rFonts w:ascii="GHEA Grapalat" w:hAnsi="GHEA Grapalat"/>
                <w:bCs/>
                <w:sz w:val="14"/>
                <w:lang w:val="hy-AM"/>
              </w:rPr>
              <w:t xml:space="preserve"> Նարեկացի 36 շենքի  19-րդ բնակարանի հիմնանորոգման աշխատանքների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2BA29903" w:rsidR="00804A31" w:rsidRPr="00BC691D" w:rsidRDefault="00AA72C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01F36604" w:rsidR="00804A31" w:rsidRPr="00BC691D" w:rsidRDefault="0036274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1771D75" w14:textId="3A1E2C03" w:rsidR="00804A31" w:rsidRPr="00BC691D" w:rsidRDefault="0036274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3105C606" w14:textId="210A0BB5" w:rsidR="00804A31" w:rsidRPr="00BC691D" w:rsidRDefault="0036274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AD19F7" w14:textId="76D1BA33" w:rsidR="00804A31" w:rsidRPr="00BC691D" w:rsidRDefault="0036274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2AAB1C" w14:textId="3670D0DE" w:rsidR="00804A31" w:rsidRPr="00BC691D" w:rsidRDefault="00804A31" w:rsidP="00804A31">
            <w:pPr>
              <w:ind w:left="113" w:right="113"/>
              <w:jc w:val="center"/>
              <w:rPr>
                <w:rFonts w:ascii="GHEA Grapalat" w:hAnsi="GHEA Grapalat" w:cs="Arial"/>
                <w:sz w:val="18"/>
                <w:szCs w:val="18"/>
                <w:lang w:val="pt-BR"/>
              </w:rPr>
            </w:pPr>
            <w:r w:rsidRPr="00BC691D">
              <w:rPr>
                <w:rFonts w:ascii="GHEA Grapalat" w:hAnsi="GHEA Grapalat"/>
                <w:sz w:val="20"/>
                <w:lang w:val="hy-AM"/>
              </w:rPr>
              <w:t>100</w:t>
            </w:r>
            <w:r w:rsidRPr="00BC691D">
              <w:rPr>
                <w:rFonts w:ascii="GHEA Grapalat" w:hAnsi="GHEA Grapalat"/>
                <w:sz w:val="20"/>
                <w:lang w:val="pt-BR"/>
              </w:rPr>
              <w:t xml:space="preserve"> %</w:t>
            </w:r>
          </w:p>
        </w:tc>
        <w:tc>
          <w:tcPr>
            <w:tcW w:w="497" w:type="dxa"/>
            <w:textDirection w:val="btLr"/>
          </w:tcPr>
          <w:p w14:paraId="20E27A48" w14:textId="097DD9D9" w:rsidR="00804A31" w:rsidRPr="00BC691D" w:rsidRDefault="00804A31" w:rsidP="00804A31">
            <w:pPr>
              <w:ind w:left="113" w:right="113"/>
              <w:jc w:val="center"/>
              <w:rPr>
                <w:rFonts w:ascii="GHEA Grapalat" w:hAnsi="GHEA Grapalat" w:cs="Arial"/>
                <w:sz w:val="18"/>
                <w:szCs w:val="18"/>
                <w:lang w:val="pt-BR"/>
              </w:rPr>
            </w:pPr>
            <w:r w:rsidRPr="00BC691D">
              <w:rPr>
                <w:rFonts w:ascii="GHEA Grapalat" w:hAnsi="GHEA Grapalat"/>
                <w:sz w:val="20"/>
                <w:lang w:val="hy-AM"/>
              </w:rPr>
              <w:t>100</w:t>
            </w:r>
            <w:r w:rsidRPr="00BC691D">
              <w:rPr>
                <w:rFonts w:ascii="GHEA Grapalat" w:hAnsi="GHEA Grapalat"/>
                <w:sz w:val="20"/>
                <w:lang w:val="pt-BR"/>
              </w:rPr>
              <w:t xml:space="preserve"> %</w:t>
            </w:r>
          </w:p>
        </w:tc>
        <w:tc>
          <w:tcPr>
            <w:tcW w:w="1124" w:type="dxa"/>
            <w:vAlign w:val="center"/>
          </w:tcPr>
          <w:p w14:paraId="684C056C" w14:textId="703E4CD2" w:rsidR="00804A31" w:rsidRPr="00F566BF" w:rsidRDefault="00804A31" w:rsidP="00804A31">
            <w:pPr>
              <w:jc w:val="center"/>
              <w:rPr>
                <w:rFonts w:ascii="GHEA Grapalat" w:hAnsi="GHEA Grapalat"/>
                <w:b/>
                <w:lang w:val="pt-BR"/>
              </w:rPr>
            </w:pPr>
            <w:r w:rsidRPr="00BC691D">
              <w:rPr>
                <w:rFonts w:ascii="GHEA Grapalat" w:hAnsi="GHEA Grapalat"/>
                <w:sz w:val="20"/>
                <w:lang w:val="hy-AM"/>
              </w:rPr>
              <w:t>100</w:t>
            </w:r>
            <w:r w:rsidRPr="00BC691D">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7437C35E" w14:textId="77777777"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footnotePr>
            <w:pos w:val="beneathText"/>
          </w:footnotePr>
          <w:pgSz w:w="11906" w:h="16838" w:code="9"/>
          <w:pgMar w:top="568" w:right="849" w:bottom="720" w:left="993" w:header="561" w:footer="561" w:gutter="0"/>
          <w:cols w:space="720"/>
        </w:sectPr>
      </w:pPr>
    </w:p>
    <w:p w14:paraId="5C95372D"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9D332E"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7" w:name="_Hlk187704942"/>
            <w:bookmarkStart w:id="18"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8"/>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F210D" w14:textId="77777777" w:rsidR="00CB5C58" w:rsidRDefault="00CB5C58">
      <w:r>
        <w:separator/>
      </w:r>
    </w:p>
  </w:endnote>
  <w:endnote w:type="continuationSeparator" w:id="0">
    <w:p w14:paraId="49E64DF5" w14:textId="77777777" w:rsidR="00CB5C58" w:rsidRDefault="00CB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altName w:val="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D8FB" w14:textId="77777777" w:rsidR="00CB5C58" w:rsidRDefault="00CB5C58">
      <w:r>
        <w:separator/>
      </w:r>
    </w:p>
  </w:footnote>
  <w:footnote w:type="continuationSeparator" w:id="0">
    <w:p w14:paraId="6950763B" w14:textId="77777777" w:rsidR="00CB5C58" w:rsidRDefault="00CB5C58">
      <w:r>
        <w:continuationSeparator/>
      </w:r>
    </w:p>
  </w:footnote>
  <w:footnote w:id="1">
    <w:p w14:paraId="44098DA4" w14:textId="5DF2DC49" w:rsidR="009D332E" w:rsidRPr="00837190" w:rsidRDefault="009D332E"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9D332E" w:rsidRPr="00837190" w:rsidRDefault="009D332E">
      <w:pPr>
        <w:pStyle w:val="af2"/>
        <w:rPr>
          <w:rFonts w:asciiTheme="minorHAnsi" w:hAnsiTheme="minorHAnsi"/>
          <w:lang w:val="hy-AM"/>
        </w:rPr>
      </w:pPr>
    </w:p>
  </w:footnote>
  <w:footnote w:id="2">
    <w:p w14:paraId="6EA78009" w14:textId="77777777" w:rsidR="009D332E" w:rsidRPr="009E1D1C" w:rsidRDefault="009D332E"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9D332E" w:rsidRPr="00E22A1B" w:rsidRDefault="009D332E"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9D332E" w:rsidRPr="004F18BD" w:rsidRDefault="009D332E"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9D332E" w:rsidRPr="004F18BD" w:rsidRDefault="009D332E"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9D332E" w:rsidRPr="004F18BD" w:rsidRDefault="009D332E"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9D332E" w:rsidRPr="00C72155" w:rsidRDefault="009D332E"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9D332E" w:rsidRPr="00CE7FF0" w:rsidRDefault="009D332E"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9D332E" w:rsidRPr="00271FEB" w:rsidRDefault="009D332E"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9D332E" w:rsidRPr="00AE608F" w:rsidRDefault="009D332E"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9D332E" w:rsidRPr="00334EFB" w:rsidRDefault="009D332E"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9D332E" w:rsidRPr="00BD5A9C" w:rsidRDefault="009D332E"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9D332E" w:rsidRPr="00AE608F" w:rsidRDefault="009D332E" w:rsidP="0069306A">
      <w:pPr>
        <w:pStyle w:val="af2"/>
        <w:rPr>
          <w:rFonts w:asciiTheme="minorHAnsi" w:hAnsiTheme="minorHAnsi"/>
          <w:lang w:val="hy-AM"/>
        </w:rPr>
      </w:pPr>
    </w:p>
  </w:footnote>
  <w:footnote w:id="7">
    <w:p w14:paraId="75D102DD" w14:textId="1F865604" w:rsidR="009D332E" w:rsidRPr="00AE608F" w:rsidRDefault="009D332E">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9D332E" w:rsidRPr="00AE608F" w:rsidRDefault="009D332E"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9D332E" w:rsidRPr="002F1D6C" w:rsidRDefault="009D332E"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9D332E" w:rsidRPr="00AE608F" w:rsidRDefault="009D332E">
      <w:pPr>
        <w:pStyle w:val="af2"/>
        <w:rPr>
          <w:rFonts w:asciiTheme="minorHAnsi" w:hAnsiTheme="minorHAnsi"/>
          <w:lang w:val="hy-AM"/>
        </w:rPr>
      </w:pPr>
    </w:p>
  </w:footnote>
  <w:footnote w:id="10">
    <w:p w14:paraId="2D2FBB3F" w14:textId="77777777" w:rsidR="009D332E" w:rsidRPr="00954C1B" w:rsidRDefault="009D332E"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9D332E" w:rsidRPr="004F02AD" w:rsidRDefault="009D332E"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9D332E" w:rsidRPr="004F02AD" w:rsidRDefault="009D332E"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9D332E" w:rsidRPr="00334EFB" w:rsidRDefault="009D332E"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9D332E" w:rsidRPr="00334EFB" w:rsidRDefault="009D332E"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9D332E" w:rsidRPr="00D66974" w:rsidRDefault="009D332E"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9D332E" w:rsidRPr="00C25873" w:rsidRDefault="009D332E">
      <w:pPr>
        <w:pStyle w:val="af2"/>
        <w:rPr>
          <w:rFonts w:asciiTheme="minorHAnsi" w:hAnsiTheme="minorHAnsi"/>
          <w:lang w:val="hy-AM"/>
        </w:rPr>
      </w:pPr>
    </w:p>
  </w:footnote>
  <w:footnote w:id="15">
    <w:p w14:paraId="28FA64B3" w14:textId="77777777" w:rsidR="009D332E" w:rsidRPr="00ED004F" w:rsidRDefault="009D332E"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9D332E" w:rsidRPr="00C25873" w:rsidRDefault="009D332E">
      <w:pPr>
        <w:pStyle w:val="af2"/>
        <w:rPr>
          <w:rFonts w:asciiTheme="minorHAnsi" w:hAnsiTheme="minorHAnsi"/>
          <w:lang w:val="hy-AM"/>
        </w:rPr>
      </w:pPr>
    </w:p>
  </w:footnote>
  <w:footnote w:id="16">
    <w:p w14:paraId="3118507F" w14:textId="77777777" w:rsidR="009D332E" w:rsidRPr="00D40735" w:rsidRDefault="009D332E"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9D332E" w:rsidRPr="00DF6AA5" w:rsidRDefault="009D332E" w:rsidP="00C25873">
      <w:pPr>
        <w:pStyle w:val="af2"/>
        <w:rPr>
          <w:rFonts w:ascii="Sylfaen" w:hAnsi="Sylfaen"/>
          <w:lang w:val="af-ZA"/>
        </w:rPr>
      </w:pPr>
    </w:p>
    <w:p w14:paraId="4E9B949D" w14:textId="5C7289AB" w:rsidR="009D332E" w:rsidRPr="00C25873" w:rsidRDefault="009D332E">
      <w:pPr>
        <w:pStyle w:val="af2"/>
        <w:rPr>
          <w:rFonts w:asciiTheme="minorHAnsi" w:hAnsiTheme="minorHAnsi"/>
          <w:lang w:val="af-ZA"/>
        </w:rPr>
      </w:pPr>
    </w:p>
  </w:footnote>
  <w:footnote w:id="17">
    <w:p w14:paraId="00A747BB" w14:textId="77777777" w:rsidR="009D332E" w:rsidRPr="00D66974" w:rsidRDefault="009D332E"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9D332E" w:rsidRPr="00D66974" w:rsidRDefault="009D332E">
      <w:pPr>
        <w:pStyle w:val="af2"/>
        <w:rPr>
          <w:rFonts w:asciiTheme="minorHAnsi" w:hAnsiTheme="minorHAnsi"/>
          <w:lang w:val="hy-AM"/>
        </w:rPr>
      </w:pPr>
    </w:p>
  </w:footnote>
  <w:footnote w:id="18">
    <w:p w14:paraId="65160CD9" w14:textId="77777777" w:rsidR="009D332E" w:rsidRPr="00D66974" w:rsidRDefault="009D332E"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9D332E" w:rsidRPr="00D66974" w:rsidRDefault="009D332E">
      <w:pPr>
        <w:pStyle w:val="af2"/>
        <w:rPr>
          <w:rFonts w:asciiTheme="minorHAnsi" w:hAnsiTheme="minorHAnsi"/>
          <w:lang w:val="af-ZA"/>
        </w:rPr>
      </w:pPr>
    </w:p>
  </w:footnote>
  <w:footnote w:id="19">
    <w:p w14:paraId="50B463E2" w14:textId="5208C808" w:rsidR="009D332E" w:rsidRPr="00D66974" w:rsidRDefault="009D332E"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9D332E" w:rsidRPr="00D66974" w:rsidRDefault="009D332E">
      <w:pPr>
        <w:pStyle w:val="af2"/>
        <w:rPr>
          <w:rFonts w:asciiTheme="minorHAnsi" w:hAnsiTheme="minorHAnsi"/>
          <w:lang w:val="hy-AM"/>
        </w:rPr>
      </w:pPr>
    </w:p>
  </w:footnote>
  <w:footnote w:id="20">
    <w:p w14:paraId="4FDDE8DD" w14:textId="04F5E583" w:rsidR="009D332E" w:rsidRPr="00D66974" w:rsidRDefault="009D332E">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9D332E" w:rsidRPr="00D66974" w:rsidRDefault="009D332E"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9D332E" w:rsidRPr="00D66974" w:rsidRDefault="009D332E"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9D332E" w:rsidRPr="00D66974" w:rsidRDefault="009D332E"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9D332E" w:rsidRPr="00C25873" w:rsidRDefault="009D332E">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9D332E" w:rsidRPr="00AD2285" w:rsidRDefault="009D332E">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9D332E" w:rsidRPr="00AD2285" w:rsidRDefault="009D332E">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9D332E" w:rsidRPr="00AD2285" w:rsidRDefault="009D332E">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9D332E" w:rsidRPr="00264D57" w:rsidRDefault="009D332E"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9D332E" w:rsidRDefault="009D332E"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9D332E" w:rsidRPr="00DC0D0F" w:rsidRDefault="009D332E" w:rsidP="00805C27">
      <w:pPr>
        <w:rPr>
          <w:lang w:val="hy-AM"/>
        </w:rPr>
      </w:pPr>
      <w:bookmarkStart w:id="13" w:name="_Hlk192770044"/>
      <w:bookmarkStart w:id="14" w:name="_Hlk192770606"/>
      <w:bookmarkStart w:id="15"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3"/>
    <w:bookmarkEnd w:id="14"/>
    <w:bookmarkEnd w:id="15"/>
    <w:p w14:paraId="1CDD2DD4" w14:textId="77777777" w:rsidR="009D332E" w:rsidRPr="00CD51B9" w:rsidRDefault="009D332E" w:rsidP="00D66974">
      <w:pPr>
        <w:pStyle w:val="af2"/>
        <w:jc w:val="both"/>
        <w:rPr>
          <w:rFonts w:ascii="Sylfaen" w:hAnsi="Sylfaen"/>
          <w:lang w:val="hy-AM"/>
        </w:rPr>
      </w:pPr>
    </w:p>
    <w:p w14:paraId="2206909D" w14:textId="5862297E" w:rsidR="009D332E" w:rsidRPr="00D66974" w:rsidRDefault="009D332E">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8"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10"/>
  </w:num>
  <w:num w:numId="2">
    <w:abstractNumId w:val="0"/>
  </w:num>
  <w:num w:numId="3">
    <w:abstractNumId w:val="5"/>
  </w:num>
  <w:num w:numId="4">
    <w:abstractNumId w:val="9"/>
  </w:num>
  <w:num w:numId="5">
    <w:abstractNumId w:val="11"/>
  </w:num>
  <w:num w:numId="6">
    <w:abstractNumId w:val="1"/>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8"/>
  </w:num>
  <w:num w:numId="12">
    <w:abstractNumId w:val="4"/>
  </w:num>
  <w:num w:numId="13">
    <w:abstractNumId w:val="3"/>
  </w:num>
  <w:num w:numId="14">
    <w:abstractNumId w:val="7"/>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16F"/>
    <w:rsid w:val="0003466E"/>
    <w:rsid w:val="000346E9"/>
    <w:rsid w:val="00034CED"/>
    <w:rsid w:val="000356CC"/>
    <w:rsid w:val="0003630C"/>
    <w:rsid w:val="00037DDE"/>
    <w:rsid w:val="000408D8"/>
    <w:rsid w:val="00040B8D"/>
    <w:rsid w:val="0004387F"/>
    <w:rsid w:val="00046BAC"/>
    <w:rsid w:val="00046CA0"/>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62C"/>
    <w:rsid w:val="00092D0A"/>
    <w:rsid w:val="0009380C"/>
    <w:rsid w:val="0009449B"/>
    <w:rsid w:val="000946A3"/>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AD"/>
    <w:rsid w:val="000A7528"/>
    <w:rsid w:val="000B033F"/>
    <w:rsid w:val="000B1088"/>
    <w:rsid w:val="000B259E"/>
    <w:rsid w:val="000B3410"/>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6D5"/>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6E7"/>
    <w:rsid w:val="00147CD0"/>
    <w:rsid w:val="00147F14"/>
    <w:rsid w:val="00150CBE"/>
    <w:rsid w:val="001514D1"/>
    <w:rsid w:val="001515C9"/>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0D53"/>
    <w:rsid w:val="001724D7"/>
    <w:rsid w:val="00172BD7"/>
    <w:rsid w:val="001732FB"/>
    <w:rsid w:val="00174FE1"/>
    <w:rsid w:val="00175E74"/>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47E2D"/>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B1C"/>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A39"/>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2748"/>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2E42"/>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5FB"/>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B8"/>
    <w:rsid w:val="004F18BD"/>
    <w:rsid w:val="004F1DB0"/>
    <w:rsid w:val="004F2130"/>
    <w:rsid w:val="004F2394"/>
    <w:rsid w:val="004F2639"/>
    <w:rsid w:val="004F2E2A"/>
    <w:rsid w:val="004F30DA"/>
    <w:rsid w:val="004F3419"/>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279"/>
    <w:rsid w:val="00511D8D"/>
    <w:rsid w:val="00512292"/>
    <w:rsid w:val="0051283A"/>
    <w:rsid w:val="00512D1F"/>
    <w:rsid w:val="0051341E"/>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1C00"/>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1F8"/>
    <w:rsid w:val="005F53F2"/>
    <w:rsid w:val="005F7C1D"/>
    <w:rsid w:val="00600DD3"/>
    <w:rsid w:val="006013FE"/>
    <w:rsid w:val="00601BB4"/>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CE2"/>
    <w:rsid w:val="006471B3"/>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50B"/>
    <w:rsid w:val="006C3873"/>
    <w:rsid w:val="006C3909"/>
    <w:rsid w:val="006C47F0"/>
    <w:rsid w:val="006C5224"/>
    <w:rsid w:val="006C679A"/>
    <w:rsid w:val="006C778B"/>
    <w:rsid w:val="006C7B6E"/>
    <w:rsid w:val="006C7FE2"/>
    <w:rsid w:val="006D0B02"/>
    <w:rsid w:val="006D0D6F"/>
    <w:rsid w:val="006D1826"/>
    <w:rsid w:val="006D1BA0"/>
    <w:rsid w:val="006D2A3B"/>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2032"/>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1D8C"/>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716A"/>
    <w:rsid w:val="007D7707"/>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2F1"/>
    <w:rsid w:val="007F3495"/>
    <w:rsid w:val="007F503F"/>
    <w:rsid w:val="007F5A5F"/>
    <w:rsid w:val="007F63F1"/>
    <w:rsid w:val="007F6722"/>
    <w:rsid w:val="008013DA"/>
    <w:rsid w:val="00804243"/>
    <w:rsid w:val="0080437A"/>
    <w:rsid w:val="00804A31"/>
    <w:rsid w:val="0080518C"/>
    <w:rsid w:val="00805C27"/>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DD9"/>
    <w:rsid w:val="00853563"/>
    <w:rsid w:val="008546A0"/>
    <w:rsid w:val="00854AD4"/>
    <w:rsid w:val="008558B3"/>
    <w:rsid w:val="00855F55"/>
    <w:rsid w:val="0085683F"/>
    <w:rsid w:val="008568E9"/>
    <w:rsid w:val="00856FDE"/>
    <w:rsid w:val="0085736F"/>
    <w:rsid w:val="00857B88"/>
    <w:rsid w:val="00857BF8"/>
    <w:rsid w:val="0086004A"/>
    <w:rsid w:val="008600C8"/>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4D"/>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384E"/>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7BE"/>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0FDE"/>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32E"/>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BA3"/>
    <w:rsid w:val="009F337A"/>
    <w:rsid w:val="009F4638"/>
    <w:rsid w:val="009F5D9B"/>
    <w:rsid w:val="009F64A7"/>
    <w:rsid w:val="009F7683"/>
    <w:rsid w:val="009F7C54"/>
    <w:rsid w:val="009F7D78"/>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0D9"/>
    <w:rsid w:val="00AA2EFA"/>
    <w:rsid w:val="00AA5305"/>
    <w:rsid w:val="00AA632C"/>
    <w:rsid w:val="00AA697C"/>
    <w:rsid w:val="00AA6A31"/>
    <w:rsid w:val="00AA6F53"/>
    <w:rsid w:val="00AA72C8"/>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751"/>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3DF"/>
    <w:rsid w:val="00B36322"/>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AB8"/>
    <w:rsid w:val="00B73DE0"/>
    <w:rsid w:val="00B744F6"/>
    <w:rsid w:val="00B75687"/>
    <w:rsid w:val="00B76154"/>
    <w:rsid w:val="00B7771E"/>
    <w:rsid w:val="00B77C8D"/>
    <w:rsid w:val="00B80A22"/>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014"/>
    <w:rsid w:val="00BE439E"/>
    <w:rsid w:val="00BE45B6"/>
    <w:rsid w:val="00BE54A9"/>
    <w:rsid w:val="00BE557F"/>
    <w:rsid w:val="00BE6363"/>
    <w:rsid w:val="00BE66DE"/>
    <w:rsid w:val="00BE6F5D"/>
    <w:rsid w:val="00BE7276"/>
    <w:rsid w:val="00BE7680"/>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3DB1"/>
    <w:rsid w:val="00CB41AB"/>
    <w:rsid w:val="00CB4C1E"/>
    <w:rsid w:val="00CB5290"/>
    <w:rsid w:val="00CB57BB"/>
    <w:rsid w:val="00CB5906"/>
    <w:rsid w:val="00CB5C58"/>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0B7"/>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6E73"/>
    <w:rsid w:val="00E275CF"/>
    <w:rsid w:val="00E304EB"/>
    <w:rsid w:val="00E30D12"/>
    <w:rsid w:val="00E31A0F"/>
    <w:rsid w:val="00E326DD"/>
    <w:rsid w:val="00E327B8"/>
    <w:rsid w:val="00E34189"/>
    <w:rsid w:val="00E36717"/>
    <w:rsid w:val="00E36A86"/>
    <w:rsid w:val="00E37B96"/>
    <w:rsid w:val="00E37EB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98C"/>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mailto:gavar.gnumner@mail.ru"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306C-122B-46D5-AEFF-76B40296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61</Pages>
  <Words>21240</Words>
  <Characters>121072</Characters>
  <Application>Microsoft Office Word</Application>
  <DocSecurity>0</DocSecurity>
  <Lines>1008</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142028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38</cp:revision>
  <cp:lastPrinted>2025-04-28T07:35:00Z</cp:lastPrinted>
  <dcterms:created xsi:type="dcterms:W3CDTF">2025-05-13T07:35:00Z</dcterms:created>
  <dcterms:modified xsi:type="dcterms:W3CDTF">2025-10-23T05:40:00Z</dcterms:modified>
</cp:coreProperties>
</file>