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4F49B" w14:textId="77777777" w:rsidR="00731808" w:rsidRDefault="00731808" w:rsidP="0073180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</w:t>
      </w:r>
    </w:p>
    <w:p w14:paraId="304898D4" w14:textId="77777777" w:rsidR="00731808" w:rsidRDefault="00731808" w:rsidP="0073180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Գավառ համայնքի ավագանու</w:t>
      </w:r>
      <w:r>
        <w:rPr>
          <w:rFonts w:ascii="GHEA Grapalat" w:hAnsi="GHEA Grapalat"/>
          <w:lang w:val="hy-AM"/>
        </w:rPr>
        <w:br/>
        <w:t>«     » _______ ___թ-ի N___</w:t>
      </w:r>
      <w:r>
        <w:rPr>
          <w:rFonts w:ascii="GHEA Grapalat" w:hAnsi="GHEA Grapalat"/>
          <w:lang w:val="hy-AM"/>
        </w:rPr>
        <w:br/>
        <w:t>որոշման</w:t>
      </w:r>
    </w:p>
    <w:p w14:paraId="6C1BD189" w14:textId="77777777" w:rsidR="00731808" w:rsidRDefault="00731808" w:rsidP="00731808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024255EB" w14:textId="77777777" w:rsidR="00731808" w:rsidRDefault="00731808" w:rsidP="00731808">
      <w:pPr>
        <w:jc w:val="center"/>
        <w:rPr>
          <w:rFonts w:ascii="GHEA Grapalat" w:hAnsi="GHEA Grapalat" w:cs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ԳԱՎԱՌ ՀԱՄԱՅՆՔՈՒՄ ՄԱՍՆԱԿՑԱՅԻՆ ԲՅՈՒՋԵՏԱՎՈՐՄԱՆ ԳՈՐԾԸՆԹԱՑԻ ԺԱՄԱՆԱԿ ԸՆՏՐՎԱԾ ԱՌԱՋԱՐԿԸ(ՆԵՐԸ)</w:t>
      </w:r>
    </w:p>
    <w:p w14:paraId="45E6CBD9" w14:textId="77777777" w:rsidR="00731808" w:rsidRDefault="00731808" w:rsidP="00731808">
      <w:pPr>
        <w:jc w:val="center"/>
        <w:rPr>
          <w:rFonts w:ascii="GHEA Grapalat" w:hAnsi="GHEA Grapalat" w:cs="GHEA Grapalat"/>
          <w:b/>
          <w:color w:val="000000"/>
          <w:sz w:val="24"/>
          <w:szCs w:val="24"/>
          <w:lang w:val="hy-AM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0"/>
        <w:gridCol w:w="4016"/>
        <w:gridCol w:w="2328"/>
        <w:gridCol w:w="2351"/>
      </w:tblGrid>
      <w:tr w:rsidR="00731808" w14:paraId="2CBF1705" w14:textId="77777777" w:rsidTr="007318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71582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0E641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ԱՆՎԱՆՈՒՆԸ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E3723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ՀԵՂԻՆԱԿԸ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6065F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ԱՌԱՋԱՐԿԻ ԲՅՈՒՋԵՆ</w:t>
            </w:r>
          </w:p>
        </w:tc>
      </w:tr>
      <w:tr w:rsidR="00731808" w14:paraId="4CC1B796" w14:textId="77777777" w:rsidTr="007318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2F09C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569B0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Students Own Garden/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Աշակերտների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սեփական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այգին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456AF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Ալիտա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Գասպարյան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57EF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762035ED" w14:textId="77777777" w:rsidR="00731808" w:rsidRDefault="00731808">
            <w:pPr>
              <w:spacing w:after="0" w:line="240" w:lineRule="auto"/>
              <w:ind w:firstLine="708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1000000</w:t>
            </w:r>
          </w:p>
        </w:tc>
      </w:tr>
      <w:tr w:rsidR="00731808" w14:paraId="7C39807F" w14:textId="77777777" w:rsidTr="007318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CE450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F9D58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Կանաչ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թաղամաս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3E900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 Սարիբեկյան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E690A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994000</w:t>
            </w:r>
          </w:p>
          <w:p w14:paraId="1FE0556A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31808" w14:paraId="5B3FAD9F" w14:textId="77777777" w:rsidTr="007318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382CB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D8CEC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Հայրավանք և Բերդկունք բնակավայրերի տոնակատարությունների համար գույքի ձեռքբերում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41825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Մելիք Բադոյան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182F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2529000</w:t>
            </w:r>
          </w:p>
        </w:tc>
      </w:tr>
      <w:tr w:rsidR="00731808" w14:paraId="309C59ED" w14:textId="77777777" w:rsidTr="0073180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491D7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BC038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Restart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Այգի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9F962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Նարեկ Արևշատյան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12B05" w14:textId="77777777" w:rsidR="00731808" w:rsidRDefault="00731808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991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</w:tbl>
    <w:p w14:paraId="79329D5B" w14:textId="77777777" w:rsidR="00731808" w:rsidRDefault="00731808" w:rsidP="00731808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D6C9AFE" w14:textId="77777777" w:rsidR="00944107" w:rsidRDefault="00944107">
      <w:bookmarkStart w:id="0" w:name="_GoBack"/>
      <w:bookmarkEnd w:id="0"/>
    </w:p>
    <w:sectPr w:rsidR="0094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AD"/>
    <w:rsid w:val="00731808"/>
    <w:rsid w:val="008256AD"/>
    <w:rsid w:val="009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E139-F411-42DD-8D0B-5442AAF9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8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0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2024-09-19T08:59:00Z</dcterms:created>
  <dcterms:modified xsi:type="dcterms:W3CDTF">2024-09-19T08:59:00Z</dcterms:modified>
</cp:coreProperties>
</file>